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E9F" w:rsidRDefault="00211EAD" w:rsidP="00700E9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r>
        <w:rPr>
          <w:rFonts w:ascii="Times New Roman" w:hAnsi="Times New Roman"/>
          <w:b/>
          <w:noProof/>
          <w:sz w:val="26"/>
          <w:szCs w:val="26"/>
        </w:rPr>
        <w:drawing>
          <wp:inline distT="0" distB="0" distL="0" distR="0">
            <wp:extent cx="6969971" cy="902017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ос оп 0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1580" cy="9022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E5B80" w:rsidRDefault="00EE5B80" w:rsidP="00700E9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EE5B80" w:rsidRPr="00426F5E" w:rsidRDefault="00EE5B80" w:rsidP="00700E9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A1759C" w:rsidRPr="00A1759C" w:rsidRDefault="00A1759C" w:rsidP="00A1759C">
      <w:pPr>
        <w:spacing w:after="0" w:line="240" w:lineRule="auto"/>
        <w:ind w:left="-180" w:firstLine="38"/>
        <w:jc w:val="center"/>
        <w:rPr>
          <w:rFonts w:ascii="Times New Roman" w:hAnsi="Times New Roman"/>
          <w:sz w:val="28"/>
          <w:szCs w:val="28"/>
        </w:rPr>
      </w:pPr>
    </w:p>
    <w:p w:rsidR="00A1759C" w:rsidRPr="00A1759C" w:rsidRDefault="00A1759C" w:rsidP="00A1759C">
      <w:pPr>
        <w:spacing w:after="0" w:line="240" w:lineRule="auto"/>
        <w:ind w:left="-180" w:firstLine="900"/>
        <w:jc w:val="center"/>
        <w:rPr>
          <w:rFonts w:ascii="Times New Roman" w:hAnsi="Times New Roman"/>
          <w:b/>
          <w:sz w:val="28"/>
          <w:szCs w:val="28"/>
        </w:rPr>
      </w:pPr>
      <w:r w:rsidRPr="00A1759C">
        <w:rPr>
          <w:rFonts w:ascii="Times New Roman" w:hAnsi="Times New Roman"/>
          <w:b/>
          <w:sz w:val="28"/>
          <w:szCs w:val="28"/>
        </w:rPr>
        <w:t>Содержание</w:t>
      </w:r>
    </w:p>
    <w:p w:rsidR="00A1759C" w:rsidRP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1759C">
        <w:rPr>
          <w:rFonts w:ascii="Times New Roman" w:hAnsi="Times New Roman"/>
          <w:sz w:val="28"/>
          <w:szCs w:val="28"/>
        </w:rPr>
        <w:t>1. Общие положения</w:t>
      </w:r>
    </w:p>
    <w:p w:rsidR="00A1759C" w:rsidRP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1759C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A1759C" w:rsidRP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1759C">
        <w:rPr>
          <w:rFonts w:ascii="Times New Roman" w:hAnsi="Times New Roman"/>
          <w:sz w:val="28"/>
          <w:szCs w:val="28"/>
        </w:rPr>
        <w:t xml:space="preserve">3. Оценочные материалы. </w:t>
      </w:r>
    </w:p>
    <w:p w:rsidR="00A1759C" w:rsidRP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1759C">
        <w:rPr>
          <w:rFonts w:ascii="Times New Roman" w:hAnsi="Times New Roman"/>
          <w:sz w:val="28"/>
          <w:szCs w:val="28"/>
        </w:rPr>
        <w:t>3.1. Текущий контроль.</w:t>
      </w:r>
    </w:p>
    <w:p w:rsidR="00A1759C" w:rsidRP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1759C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1759C">
        <w:rPr>
          <w:rFonts w:ascii="Times New Roman" w:hAnsi="Times New Roman"/>
          <w:sz w:val="28"/>
          <w:szCs w:val="28"/>
        </w:rPr>
        <w:t>Приложения</w:t>
      </w: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A1759C" w:rsidRDefault="00A1759C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Default="00232502" w:rsidP="00A1759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232502" w:rsidRPr="00720D00" w:rsidRDefault="00232502" w:rsidP="00232502">
      <w:pPr>
        <w:keepNext/>
        <w:keepLines/>
        <w:suppressLineNumbers/>
        <w:suppressAutoHyphens/>
        <w:spacing w:after="12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720D00">
        <w:rPr>
          <w:rFonts w:ascii="Times New Roman" w:hAnsi="Times New Roman"/>
          <w:b/>
          <w:sz w:val="26"/>
          <w:szCs w:val="26"/>
        </w:rPr>
        <w:lastRenderedPageBreak/>
        <w:t>1 ОБЩИЕ ПОЛОЖЕНИЯ</w:t>
      </w:r>
    </w:p>
    <w:p w:rsidR="00232502" w:rsidRPr="00232502" w:rsidRDefault="00232502" w:rsidP="00232502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proofErr w:type="spellStart"/>
      <w:r w:rsidRPr="00232502">
        <w:rPr>
          <w:rFonts w:ascii="Times New Roman" w:hAnsi="Times New Roman"/>
          <w:sz w:val="26"/>
          <w:szCs w:val="26"/>
        </w:rPr>
        <w:t>КОМы</w:t>
      </w:r>
      <w:proofErr w:type="spellEnd"/>
      <w:r w:rsidRPr="00232502">
        <w:rPr>
          <w:rFonts w:ascii="Times New Roman" w:hAnsi="Times New Roman"/>
          <w:sz w:val="26"/>
          <w:szCs w:val="26"/>
        </w:rPr>
        <w:t xml:space="preserve"> разработаны на основе:</w:t>
      </w:r>
    </w:p>
    <w:p w:rsidR="00232502" w:rsidRPr="00232502" w:rsidRDefault="00232502" w:rsidP="00232502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232502">
        <w:rPr>
          <w:rFonts w:ascii="Times New Roman" w:hAnsi="Times New Roman"/>
          <w:sz w:val="26"/>
          <w:szCs w:val="26"/>
        </w:rPr>
        <w:t>- ФГОС СПО по специальности 15.02.08 Технология машиностроения</w:t>
      </w:r>
    </w:p>
    <w:p w:rsidR="00232502" w:rsidRPr="00232502" w:rsidRDefault="00232502" w:rsidP="00232502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232502">
        <w:rPr>
          <w:rFonts w:ascii="Times New Roman" w:hAnsi="Times New Roman"/>
          <w:sz w:val="26"/>
          <w:szCs w:val="26"/>
        </w:rPr>
        <w:t>-основной профессиональной образовательной программы по ППССЗ  15.02.08 Технология машиностроения;</w:t>
      </w:r>
    </w:p>
    <w:p w:rsidR="00232502" w:rsidRPr="00232502" w:rsidRDefault="00232502" w:rsidP="00232502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232502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232502" w:rsidRPr="00232502" w:rsidRDefault="00232502" w:rsidP="00232502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232502">
        <w:rPr>
          <w:rFonts w:ascii="Times New Roman" w:hAnsi="Times New Roman"/>
          <w:sz w:val="26"/>
          <w:szCs w:val="26"/>
        </w:rPr>
        <w:t xml:space="preserve">-рабочей программы учебной дисциплины </w:t>
      </w:r>
      <w:r w:rsidRPr="00232502">
        <w:rPr>
          <w:rFonts w:ascii="Times New Roman" w:eastAsia="Calibri" w:hAnsi="Times New Roman"/>
          <w:sz w:val="26"/>
          <w:szCs w:val="26"/>
          <w:lang w:eastAsia="en-US"/>
        </w:rPr>
        <w:t>ОП.05 Метрология, стандартизация и сертификация.</w:t>
      </w:r>
    </w:p>
    <w:p w:rsidR="00232502" w:rsidRPr="00232502" w:rsidRDefault="00232502" w:rsidP="00232502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232502">
        <w:rPr>
          <w:rFonts w:ascii="Times New Roman" w:hAnsi="Times New Roman"/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ОП.02 Компьютерная графика</w:t>
      </w:r>
    </w:p>
    <w:p w:rsidR="00232502" w:rsidRPr="00720D00" w:rsidRDefault="00232502" w:rsidP="00232502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proofErr w:type="spellStart"/>
      <w:r w:rsidRPr="00232502">
        <w:rPr>
          <w:rFonts w:ascii="Times New Roman" w:hAnsi="Times New Roman"/>
          <w:sz w:val="26"/>
          <w:szCs w:val="26"/>
        </w:rPr>
        <w:t>КОМы</w:t>
      </w:r>
      <w:proofErr w:type="spellEnd"/>
      <w:r w:rsidRPr="00232502">
        <w:rPr>
          <w:rFonts w:ascii="Times New Roman" w:hAnsi="Times New Roman"/>
          <w:sz w:val="26"/>
          <w:szCs w:val="26"/>
        </w:rPr>
        <w:t xml:space="preserve"> включают контрольные материалы для проведения текущего </w:t>
      </w:r>
      <w:r w:rsidRPr="00720D00">
        <w:rPr>
          <w:rFonts w:ascii="Times New Roman" w:hAnsi="Times New Roman"/>
          <w:sz w:val="26"/>
          <w:szCs w:val="26"/>
        </w:rPr>
        <w:t>контроля и промежуточной аттестации в форме дифференцированного зачета.</w:t>
      </w:r>
    </w:p>
    <w:p w:rsidR="00232502" w:rsidRPr="00720D00" w:rsidRDefault="00232502" w:rsidP="00232502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232502" w:rsidRPr="00720D00" w:rsidRDefault="00232502" w:rsidP="00232502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20D00">
        <w:rPr>
          <w:rFonts w:ascii="Times New Roman" w:hAnsi="Times New Roman"/>
          <w:b/>
          <w:sz w:val="26"/>
          <w:szCs w:val="26"/>
        </w:rPr>
        <w:t>2 ПОКАЗАТЕЛИ ОЦЕНКИ РЕЗУЛЬТАТОВ ОСВОЕНИЯ ДИСЦИПЛИНЫ,</w:t>
      </w:r>
    </w:p>
    <w:p w:rsidR="00232502" w:rsidRDefault="00232502" w:rsidP="00232502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20D00">
        <w:rPr>
          <w:rFonts w:ascii="Times New Roman" w:hAnsi="Times New Roman"/>
          <w:b/>
          <w:sz w:val="26"/>
          <w:szCs w:val="26"/>
        </w:rPr>
        <w:t>ФОРМЫ И МЕТОДЫ КОНТРОЛЯ И ОЦЕНКИ</w:t>
      </w:r>
    </w:p>
    <w:p w:rsidR="00232502" w:rsidRPr="00F25E33" w:rsidRDefault="00232502" w:rsidP="00232502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232502" w:rsidRPr="00720D00" w:rsidRDefault="00232502" w:rsidP="00232502">
      <w:pPr>
        <w:keepNext/>
        <w:keepLines/>
        <w:suppressLineNumbers/>
        <w:suppressAutoHyphens/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Таблица 1</w:t>
      </w:r>
    </w:p>
    <w:tbl>
      <w:tblPr>
        <w:tblW w:w="96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671"/>
      </w:tblGrid>
      <w:tr w:rsidR="00232502" w:rsidRPr="00232502" w:rsidTr="0023250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502" w:rsidRPr="00232502" w:rsidRDefault="00232502" w:rsidP="00464B9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502" w:rsidRPr="00232502" w:rsidRDefault="00232502" w:rsidP="00464B9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32502" w:rsidRPr="00232502" w:rsidTr="00232502">
        <w:tblPrEx>
          <w:jc w:val="center"/>
          <w:tblInd w:w="0" w:type="dxa"/>
        </w:tblPrEx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464B90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Умения: 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02" w:rsidRPr="00232502" w:rsidRDefault="00232502" w:rsidP="00464B90">
            <w:pPr>
              <w:ind w:firstLine="709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232502" w:rsidRPr="00232502" w:rsidTr="00232502">
        <w:tblPrEx>
          <w:jc w:val="center"/>
          <w:tblInd w:w="0" w:type="dxa"/>
        </w:tblPrEx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02" w:rsidRPr="00232502" w:rsidRDefault="00232502" w:rsidP="00232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-оформлять технологическую и техническую документацию в соответствии с действующей нормативной базой на основе использования основных положений метрологии, стандартизации и сертификации в производственной деятельности 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результатов практических занятий </w:t>
            </w:r>
          </w:p>
          <w:p w:rsidR="00232502" w:rsidRPr="00232502" w:rsidRDefault="00232502" w:rsidP="002325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№1 </w:t>
            </w:r>
            <w:r w:rsidRPr="00232502">
              <w:rPr>
                <w:rFonts w:ascii="Times New Roman" w:hAnsi="Times New Roman"/>
                <w:color w:val="000000"/>
                <w:spacing w:val="4"/>
                <w:sz w:val="26"/>
                <w:szCs w:val="26"/>
              </w:rPr>
              <w:t>Чтение размеров. Определение годности деталей, характера брака.</w:t>
            </w:r>
          </w:p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№2</w:t>
            </w: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Определение по заданному обозначению посадки, предельных отклонений и размеров элементов деталей, допусков отверстия и вала, допуска посадки, значений предельных зазоров и натягов.</w:t>
            </w:r>
          </w:p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№3 Составление размерных цепей по чертежам и     эскизам.</w:t>
            </w:r>
          </w:p>
        </w:tc>
      </w:tr>
      <w:tr w:rsidR="00232502" w:rsidRPr="00232502" w:rsidTr="00232502">
        <w:tblPrEx>
          <w:jc w:val="center"/>
          <w:tblInd w:w="0" w:type="dxa"/>
        </w:tblPrEx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-применять документацию систем качества;</w:t>
            </w:r>
          </w:p>
          <w:p w:rsidR="00232502" w:rsidRPr="00232502" w:rsidRDefault="00232502" w:rsidP="00232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результатов практического занятия № </w:t>
            </w:r>
            <w:r w:rsidRPr="00232502">
              <w:rPr>
                <w:rFonts w:ascii="Times New Roman" w:eastAsia="Calibri" w:hAnsi="Times New Roman"/>
                <w:bCs/>
                <w:sz w:val="26"/>
                <w:szCs w:val="26"/>
              </w:rPr>
              <w:t>6 Штриховое кодирование товаров.</w:t>
            </w:r>
          </w:p>
        </w:tc>
      </w:tr>
      <w:tr w:rsidR="00232502" w:rsidRPr="00232502" w:rsidTr="00232502">
        <w:tblPrEx>
          <w:jc w:val="center"/>
          <w:tblInd w:w="0" w:type="dxa"/>
        </w:tblPrEx>
        <w:trPr>
          <w:trHeight w:val="1455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-применять требования нормативных документов к основным видам продукции (услуг) и процессов.</w:t>
            </w:r>
          </w:p>
          <w:p w:rsidR="00232502" w:rsidRPr="00232502" w:rsidRDefault="00232502" w:rsidP="00232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результатов практических занятии</w:t>
            </w:r>
          </w:p>
          <w:p w:rsidR="00232502" w:rsidRPr="00232502" w:rsidRDefault="00232502" w:rsidP="00232502">
            <w:pPr>
              <w:spacing w:after="0" w:line="240" w:lineRule="auto"/>
              <w:rPr>
                <w:rFonts w:ascii="Times New Roman" w:eastAsia="Arial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№4 </w:t>
            </w:r>
            <w:r w:rsidRPr="00232502">
              <w:rPr>
                <w:rFonts w:ascii="Times New Roman" w:eastAsia="Arial" w:hAnsi="Times New Roman"/>
                <w:bCs/>
                <w:sz w:val="26"/>
                <w:szCs w:val="26"/>
              </w:rPr>
              <w:t>Основные и производные единицы системы СИ</w:t>
            </w:r>
          </w:p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eastAsia="Arial" w:hAnsi="Times New Roman"/>
                <w:bCs/>
                <w:sz w:val="26"/>
                <w:szCs w:val="26"/>
              </w:rPr>
              <w:t>№5. Определение класса точности прибора</w:t>
            </w:r>
          </w:p>
        </w:tc>
      </w:tr>
      <w:tr w:rsidR="00232502" w:rsidRPr="00232502" w:rsidTr="00232502">
        <w:tblPrEx>
          <w:jc w:val="center"/>
          <w:tblInd w:w="0" w:type="dxa"/>
        </w:tblPrEx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bCs/>
                <w:sz w:val="26"/>
                <w:szCs w:val="26"/>
              </w:rPr>
              <w:t>Знания: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02" w:rsidRPr="00232502" w:rsidRDefault="00232502" w:rsidP="0023250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</w:p>
        </w:tc>
      </w:tr>
      <w:tr w:rsidR="00232502" w:rsidRPr="00232502" w:rsidTr="00232502">
        <w:tblPrEx>
          <w:jc w:val="center"/>
          <w:tblInd w:w="0" w:type="dxa"/>
        </w:tblPrEx>
        <w:trPr>
          <w:trHeight w:val="367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lastRenderedPageBreak/>
              <w:t>-документацию систем качества;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</w:tc>
      </w:tr>
      <w:tr w:rsidR="00232502" w:rsidRPr="00232502" w:rsidTr="00232502">
        <w:tblPrEx>
          <w:jc w:val="center"/>
          <w:tblInd w:w="0" w:type="dxa"/>
        </w:tblPrEx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единство терминологии, единиц измерения с действующими стандартами и международной системой единиц СИ в учебных дисциплинах;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Устный опрос</w:t>
            </w:r>
          </w:p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Оценка выполнения самостоятельной работы.</w:t>
            </w:r>
          </w:p>
        </w:tc>
      </w:tr>
      <w:tr w:rsidR="00232502" w:rsidRPr="00232502" w:rsidTr="00232502">
        <w:tblPrEx>
          <w:jc w:val="center"/>
          <w:tblInd w:w="0" w:type="dxa"/>
        </w:tblPrEx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-основные положения систем (комплексов) общетехнических и организационно- методических стандартов;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Устный опрос</w:t>
            </w:r>
          </w:p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Оценка выполнения самостоятельной работы</w:t>
            </w:r>
          </w:p>
        </w:tc>
      </w:tr>
      <w:tr w:rsidR="00232502" w:rsidRPr="00232502" w:rsidTr="00232502">
        <w:tblPrEx>
          <w:jc w:val="center"/>
          <w:tblInd w:w="0" w:type="dxa"/>
        </w:tblPrEx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-основные понятия и определения метрологии, стандартизации и сертификации;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  <w:p w:rsidR="00232502" w:rsidRPr="00232502" w:rsidRDefault="00232502" w:rsidP="0023250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32502" w:rsidRPr="00232502" w:rsidTr="00232502">
        <w:tblPrEx>
          <w:jc w:val="center"/>
          <w:tblInd w:w="0" w:type="dxa"/>
        </w:tblPrEx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232502">
              <w:rPr>
                <w:rFonts w:ascii="Times New Roman" w:hAnsi="Times New Roman"/>
                <w:sz w:val="26"/>
                <w:szCs w:val="26"/>
              </w:rPr>
              <w:t>основы повышения качества продукции.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Устный опрос</w:t>
            </w:r>
          </w:p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Оценка выполнения самостоятельной работы</w:t>
            </w:r>
          </w:p>
        </w:tc>
      </w:tr>
    </w:tbl>
    <w:p w:rsidR="00232502" w:rsidRPr="00232502" w:rsidRDefault="00232502" w:rsidP="002325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8"/>
      </w:tblGrid>
      <w:tr w:rsidR="00232502" w:rsidRPr="00232502" w:rsidTr="008C1B44">
        <w:trPr>
          <w:trHeight w:val="73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02" w:rsidRPr="00232502" w:rsidRDefault="00232502" w:rsidP="00232502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232502" w:rsidRPr="00232502" w:rsidTr="008C1B4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разработку мультимедийной презентации в составе творческой группы;</w:t>
            </w:r>
          </w:p>
        </w:tc>
      </w:tr>
      <w:tr w:rsidR="00232502" w:rsidRPr="00232502" w:rsidTr="008C1B44">
        <w:trPr>
          <w:trHeight w:val="116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232502" w:rsidRPr="00232502" w:rsidTr="008C1B44">
        <w:trPr>
          <w:trHeight w:val="107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</w:t>
            </w: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занятиях.</w:t>
            </w:r>
          </w:p>
        </w:tc>
      </w:tr>
      <w:tr w:rsidR="00232502" w:rsidRPr="00232502" w:rsidTr="008C1B4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- защита рефератов. </w:t>
            </w:r>
          </w:p>
        </w:tc>
      </w:tr>
      <w:tr w:rsidR="00232502" w:rsidRPr="00232502" w:rsidTr="008C1B4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232502" w:rsidRPr="00232502" w:rsidTr="008C1B4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ОК 6.Работать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678" w:type="dxa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заданий.</w:t>
            </w:r>
          </w:p>
          <w:p w:rsidR="00232502" w:rsidRPr="00232502" w:rsidRDefault="00232502" w:rsidP="00232502">
            <w:pPr>
              <w:spacing w:after="0" w:line="240" w:lineRule="auto"/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2502" w:rsidRPr="00232502" w:rsidTr="008C1B4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ОК 7. Брать на себя ответственность за работу членов команды (подчиненных), результат выполнения заданий. </w:t>
            </w:r>
          </w:p>
        </w:tc>
        <w:tc>
          <w:tcPr>
            <w:tcW w:w="4678" w:type="dxa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-разработка мультимедийной презентации в составе творческой группы.</w:t>
            </w:r>
          </w:p>
        </w:tc>
      </w:tr>
      <w:tr w:rsidR="00232502" w:rsidRPr="00232502" w:rsidTr="008C1B4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- защита рефератов. </w:t>
            </w:r>
          </w:p>
        </w:tc>
      </w:tr>
      <w:tr w:rsidR="00232502" w:rsidRPr="00232502" w:rsidTr="008C1B4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выступление с сообщениями, рефератами.</w:t>
            </w:r>
          </w:p>
        </w:tc>
      </w:tr>
      <w:tr w:rsidR="00232502" w:rsidRPr="00232502" w:rsidTr="008C1B44">
        <w:trPr>
          <w:trHeight w:val="2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Результаты обучения </w:t>
            </w:r>
          </w:p>
          <w:p w:rsidR="00232502" w:rsidRPr="00232502" w:rsidRDefault="00232502" w:rsidP="00232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(профессиональных компетенции)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32502" w:rsidRPr="00232502" w:rsidTr="008C1B44">
        <w:trPr>
          <w:trHeight w:val="2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t>ПК 1.1. Осуществлять обслуживание и эксплуатацию холодильного оборудования (по отраслям).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</w:t>
            </w: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 за участие</w:t>
            </w: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в рабочих группах по выполнению практических заданий </w:t>
            </w:r>
          </w:p>
        </w:tc>
      </w:tr>
      <w:tr w:rsidR="00232502" w:rsidRPr="00232502" w:rsidTr="008C1B44">
        <w:trPr>
          <w:trHeight w:val="2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выступление с сообщениями, защита рефератов.</w:t>
            </w:r>
          </w:p>
        </w:tc>
      </w:tr>
      <w:tr w:rsidR="00232502" w:rsidRPr="00232502" w:rsidTr="008C1B44">
        <w:trPr>
          <w:trHeight w:val="2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color w:val="000000"/>
                <w:sz w:val="26"/>
                <w:szCs w:val="26"/>
              </w:rPr>
              <w:t>ПК 1.3. Анализировать и оценивать режимы работы холодильного оборудования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Устные ответы студентов на занятиях; за участие</w:t>
            </w:r>
            <w:r w:rsidRPr="00232502">
              <w:rPr>
                <w:rFonts w:ascii="Times New Roman" w:hAnsi="Times New Roman"/>
                <w:sz w:val="26"/>
                <w:szCs w:val="26"/>
              </w:rPr>
              <w:t xml:space="preserve"> в рабочих группах по выполнению практических заданий.</w:t>
            </w:r>
          </w:p>
        </w:tc>
      </w:tr>
      <w:tr w:rsidR="00232502" w:rsidRPr="00232502" w:rsidTr="008C1B44">
        <w:trPr>
          <w:trHeight w:val="2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t>ПК 1.4. 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</w:t>
            </w: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 выполнение практических работ и отчетов по ним;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содержание и оформление мультимедийной презентации.</w:t>
            </w:r>
          </w:p>
        </w:tc>
      </w:tr>
      <w:tr w:rsidR="00232502" w:rsidRPr="00232502" w:rsidTr="008C1B44">
        <w:trPr>
          <w:trHeight w:val="2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заданий.</w:t>
            </w:r>
          </w:p>
        </w:tc>
      </w:tr>
      <w:tr w:rsidR="00232502" w:rsidRPr="00232502" w:rsidTr="008C1B44">
        <w:trPr>
          <w:trHeight w:val="24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работы.</w:t>
            </w:r>
          </w:p>
        </w:tc>
      </w:tr>
      <w:tr w:rsidR="00232502" w:rsidRPr="00232502" w:rsidTr="008C1B44">
        <w:trPr>
          <w:trHeight w:val="60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t>ПК 2.3. Участвовать в организации и выполнять различные виды испытаний холодильного оборудования.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Оценка за: 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- участие в рабочих группах по </w:t>
            </w:r>
            <w:r w:rsidRPr="00232502">
              <w:rPr>
                <w:rFonts w:ascii="Times New Roman" w:hAnsi="Times New Roman"/>
                <w:sz w:val="26"/>
                <w:szCs w:val="26"/>
              </w:rPr>
              <w:lastRenderedPageBreak/>
              <w:t>выполнению практических заданий</w:t>
            </w: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</w:tc>
      </w:tr>
      <w:tr w:rsidR="00232502" w:rsidRPr="00232502" w:rsidTr="008C1B44">
        <w:trPr>
          <w:trHeight w:val="1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lastRenderedPageBreak/>
              <w:t>ПК 3.1. Участие в планировании работы структурного подразделения для реализации производственной деятельности.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заданий.</w:t>
            </w:r>
          </w:p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</w:tr>
      <w:tr w:rsidR="00232502" w:rsidRPr="00232502" w:rsidTr="008C1B44">
        <w:trPr>
          <w:trHeight w:val="27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4678" w:type="dxa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Оценка за: 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заданий.</w:t>
            </w:r>
          </w:p>
        </w:tc>
      </w:tr>
      <w:tr w:rsidR="00232502" w:rsidRPr="00232502" w:rsidTr="008C1B44">
        <w:trPr>
          <w:trHeight w:val="38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02" w:rsidRPr="00232502" w:rsidRDefault="00232502" w:rsidP="00232502">
            <w:pPr>
              <w:pStyle w:val="af4"/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232502">
              <w:rPr>
                <w:color w:val="000000"/>
                <w:sz w:val="26"/>
                <w:szCs w:val="26"/>
              </w:rPr>
              <w:t>ПК 3.3. Участвовать в анализе и оценке качества выполняемых работ структурного подразделения.</w:t>
            </w:r>
          </w:p>
        </w:tc>
        <w:tc>
          <w:tcPr>
            <w:tcW w:w="4678" w:type="dxa"/>
            <w:hideMark/>
          </w:tcPr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sz w:val="26"/>
                <w:szCs w:val="26"/>
              </w:rPr>
              <w:t xml:space="preserve">Оценка за: </w:t>
            </w:r>
          </w:p>
          <w:p w:rsidR="00232502" w:rsidRPr="00232502" w:rsidRDefault="00232502" w:rsidP="0023250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32502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232502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заданий.</w:t>
            </w:r>
          </w:p>
        </w:tc>
      </w:tr>
      <w:tr w:rsidR="008C1B44" w:rsidRPr="008C1B44" w:rsidTr="008C1B44">
        <w:tblPrEx>
          <w:tblLook w:val="01E0" w:firstRow="1" w:lastRow="1" w:firstColumn="1" w:lastColumn="1" w:noHBand="0" w:noVBand="0"/>
        </w:tblPrEx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B44" w:rsidRPr="008C1B44" w:rsidRDefault="008C1B44" w:rsidP="003E213E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C1B44">
              <w:rPr>
                <w:rFonts w:ascii="Times New Roman" w:hAnsi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B44" w:rsidRPr="008C1B44" w:rsidRDefault="008C1B44" w:rsidP="003E213E">
            <w:pPr>
              <w:pStyle w:val="af1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b/>
                <w:spacing w:val="-67"/>
              </w:rPr>
            </w:pPr>
            <w:r w:rsidRPr="008C1B44">
              <w:rPr>
                <w:rFonts w:ascii="Times New Roman" w:hAnsi="Times New Roman"/>
                <w:b/>
              </w:rPr>
              <w:t>Оценка освоения ОПОП в части достижения личностных результатов</w:t>
            </w:r>
          </w:p>
          <w:p w:rsidR="008C1B44" w:rsidRPr="008C1B44" w:rsidRDefault="008C1B44" w:rsidP="003E213E">
            <w:pP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8C1B44" w:rsidRPr="008C1B44" w:rsidTr="008C1B44">
        <w:tblPrEx>
          <w:tblLook w:val="01E0" w:firstRow="1" w:lastRow="1" w:firstColumn="1" w:lastColumn="1" w:noHBand="0" w:noVBand="0"/>
        </w:tblPrEx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B44" w:rsidRPr="008C1B44" w:rsidRDefault="008C1B44" w:rsidP="003E213E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8C1B44">
              <w:rPr>
                <w:rFonts w:ascii="Times New Roman" w:hAnsi="Times New Roman"/>
                <w:bCs/>
                <w:sz w:val="26"/>
                <w:szCs w:val="26"/>
              </w:rPr>
              <w:t xml:space="preserve">ЛР 8 Готовый соответствовать ожиданиям работодателей: </w:t>
            </w:r>
            <w:proofErr w:type="spellStart"/>
            <w:r w:rsidRPr="008C1B44">
              <w:rPr>
                <w:rFonts w:ascii="Times New Roman" w:hAnsi="Times New Roman"/>
                <w:bCs/>
                <w:sz w:val="26"/>
                <w:szCs w:val="26"/>
              </w:rPr>
              <w:t>проектно</w:t>
            </w:r>
            <w:proofErr w:type="spellEnd"/>
            <w:r w:rsidRPr="008C1B44">
              <w:rPr>
                <w:rFonts w:ascii="Times New Roman" w:hAnsi="Times New Roman"/>
                <w:bCs/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B44" w:rsidRPr="008C1B44" w:rsidRDefault="008C1B44" w:rsidP="003E213E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C1B44">
              <w:rPr>
                <w:rFonts w:ascii="Times New Roman" w:hAnsi="Times New Roman"/>
                <w:bCs/>
                <w:i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:rsidR="008C1B44" w:rsidRPr="008C1B44" w:rsidRDefault="008C1B44" w:rsidP="003E213E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C1B44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r w:rsidRPr="008C1B44">
              <w:rPr>
                <w:rFonts w:ascii="Times New Roman" w:hAnsi="Times New Roman"/>
                <w:bCs/>
                <w:iCs/>
                <w:sz w:val="26"/>
                <w:szCs w:val="26"/>
              </w:rPr>
              <w:t>др</w:t>
            </w:r>
            <w:proofErr w:type="spellEnd"/>
            <w:r w:rsidRPr="008C1B44">
              <w:rPr>
                <w:rFonts w:ascii="Times New Roman" w:hAnsi="Times New Roman"/>
                <w:bCs/>
                <w:iCs/>
                <w:sz w:val="26"/>
                <w:szCs w:val="26"/>
              </w:rPr>
              <w:t>)</w:t>
            </w:r>
          </w:p>
          <w:p w:rsidR="008C1B44" w:rsidRPr="008C1B44" w:rsidRDefault="008C1B44" w:rsidP="003E213E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C1B44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8C1B44" w:rsidRPr="008C1B44" w:rsidTr="008C1B44">
        <w:tblPrEx>
          <w:tblLook w:val="01E0" w:firstRow="1" w:lastRow="1" w:firstColumn="1" w:lastColumn="1" w:noHBand="0" w:noVBand="0"/>
        </w:tblPrEx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B44" w:rsidRPr="008C1B44" w:rsidRDefault="008C1B44" w:rsidP="003E213E">
            <w:pPr>
              <w:pStyle w:val="TableParagraph"/>
              <w:ind w:left="0"/>
              <w:jc w:val="center"/>
              <w:rPr>
                <w:bCs/>
                <w:iCs/>
                <w:sz w:val="26"/>
                <w:szCs w:val="26"/>
                <w:lang w:eastAsia="ru-RU"/>
              </w:rPr>
            </w:pPr>
            <w:r w:rsidRPr="008C1B44">
              <w:rPr>
                <w:b/>
                <w:sz w:val="24"/>
                <w:szCs w:val="24"/>
              </w:rPr>
              <w:t>Личностные результаты</w:t>
            </w:r>
            <w:r w:rsidRPr="008C1B4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C1B44">
              <w:rPr>
                <w:b/>
                <w:sz w:val="24"/>
                <w:szCs w:val="24"/>
              </w:rPr>
              <w:t>реализации</w:t>
            </w:r>
            <w:r w:rsidRPr="008C1B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C1B44">
              <w:rPr>
                <w:b/>
                <w:sz w:val="24"/>
                <w:szCs w:val="24"/>
              </w:rPr>
              <w:t>программы</w:t>
            </w:r>
            <w:r w:rsidRPr="008C1B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C1B44">
              <w:rPr>
                <w:b/>
                <w:sz w:val="24"/>
                <w:szCs w:val="24"/>
              </w:rPr>
              <w:t>воспитания, определенные</w:t>
            </w:r>
            <w:r w:rsidRPr="008C1B4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C1B44">
              <w:rPr>
                <w:b/>
                <w:sz w:val="24"/>
                <w:szCs w:val="24"/>
              </w:rPr>
              <w:t>отраслевыми</w:t>
            </w:r>
            <w:r w:rsidRPr="008C1B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C1B44">
              <w:rPr>
                <w:b/>
                <w:sz w:val="24"/>
                <w:szCs w:val="24"/>
              </w:rPr>
              <w:t>требованиями</w:t>
            </w:r>
            <w:r w:rsidRPr="008C1B4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C1B44">
              <w:rPr>
                <w:b/>
                <w:sz w:val="24"/>
                <w:szCs w:val="24"/>
              </w:rPr>
              <w:t>к</w:t>
            </w:r>
            <w:r w:rsidRPr="008C1B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C1B44">
              <w:rPr>
                <w:b/>
                <w:sz w:val="24"/>
                <w:szCs w:val="24"/>
              </w:rPr>
              <w:t>деловым</w:t>
            </w:r>
            <w:r w:rsidRPr="008C1B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C1B44">
              <w:rPr>
                <w:b/>
                <w:sz w:val="24"/>
                <w:szCs w:val="24"/>
              </w:rPr>
              <w:t>качествам</w:t>
            </w:r>
            <w:r w:rsidRPr="008C1B4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C1B44">
              <w:rPr>
                <w:b/>
                <w:sz w:val="24"/>
                <w:szCs w:val="24"/>
              </w:rPr>
              <w:t>личности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B44" w:rsidRPr="008C1B44" w:rsidRDefault="008C1B44" w:rsidP="003E213E">
            <w:pPr>
              <w:pStyle w:val="af1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b/>
                <w:spacing w:val="-67"/>
              </w:rPr>
            </w:pPr>
            <w:r w:rsidRPr="008C1B44">
              <w:rPr>
                <w:rFonts w:ascii="Times New Roman" w:hAnsi="Times New Roman"/>
                <w:b/>
              </w:rPr>
              <w:t>Оценка освоения ОПОП в части достижения личностных результатов</w:t>
            </w:r>
          </w:p>
          <w:p w:rsidR="008C1B44" w:rsidRPr="008C1B44" w:rsidRDefault="008C1B44" w:rsidP="003E213E">
            <w:pPr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  <w:tr w:rsidR="008C1B44" w:rsidRPr="008C1B44" w:rsidTr="008C1B44">
        <w:tblPrEx>
          <w:tblLook w:val="01E0" w:firstRow="1" w:lastRow="1" w:firstColumn="1" w:lastColumn="1" w:noHBand="0" w:noVBand="0"/>
        </w:tblPrEx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B44" w:rsidRPr="008C1B44" w:rsidRDefault="008C1B44" w:rsidP="003E213E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8C1B44">
              <w:rPr>
                <w:rFonts w:ascii="Times New Roman" w:hAnsi="Times New Roman"/>
                <w:bCs/>
                <w:sz w:val="26"/>
                <w:szCs w:val="26"/>
              </w:rPr>
              <w:t xml:space="preserve"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</w:t>
            </w:r>
            <w:r w:rsidRPr="008C1B44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грамотно использовать профессиональную документацию.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B44" w:rsidRPr="008C1B44" w:rsidRDefault="008C1B44" w:rsidP="003E213E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C1B44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Самостоятельное формирование портфолио профессиональных достижений.</w:t>
            </w:r>
          </w:p>
          <w:p w:rsidR="008C1B44" w:rsidRPr="008C1B44" w:rsidRDefault="008C1B44" w:rsidP="003E213E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8C1B44">
              <w:rPr>
                <w:rFonts w:ascii="Times New Roman" w:hAnsi="Times New Roman"/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8C1B44">
              <w:rPr>
                <w:rFonts w:ascii="Times New Roman" w:hAnsi="Times New Roman"/>
              </w:rPr>
              <w:t xml:space="preserve"> </w:t>
            </w:r>
            <w:r w:rsidRPr="008C1B44">
              <w:rPr>
                <w:rFonts w:ascii="Times New Roman" w:hAnsi="Times New Roman"/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</w:tbl>
    <w:p w:rsidR="00DD7E00" w:rsidRDefault="00DD7E00" w:rsidP="00DD7E00">
      <w:pPr>
        <w:spacing w:after="120" w:line="240" w:lineRule="auto"/>
        <w:ind w:firstLine="709"/>
        <w:rPr>
          <w:rFonts w:ascii="Times New Roman" w:eastAsia="Calibri" w:hAnsi="Times New Roman"/>
          <w:b/>
          <w:bCs/>
          <w:sz w:val="28"/>
          <w:szCs w:val="28"/>
        </w:rPr>
      </w:pPr>
      <w:r w:rsidRPr="008C1B44">
        <w:rPr>
          <w:rFonts w:ascii="Times New Roman" w:eastAsia="Calibri" w:hAnsi="Times New Roman"/>
          <w:b/>
          <w:bCs/>
          <w:sz w:val="28"/>
          <w:szCs w:val="28"/>
        </w:rPr>
        <w:br w:type="page"/>
      </w:r>
    </w:p>
    <w:p w:rsidR="00700E9F" w:rsidRPr="00700E9F" w:rsidRDefault="00DD7E00" w:rsidP="00DD7E00">
      <w:pPr>
        <w:ind w:left="720"/>
        <w:rPr>
          <w:b/>
          <w:bCs/>
          <w:lang w:val="x-none" w:eastAsia="x-none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lastRenderedPageBreak/>
        <w:t xml:space="preserve">2 </w:t>
      </w:r>
      <w:r w:rsidR="00700E9F" w:rsidRPr="00700E9F">
        <w:rPr>
          <w:rFonts w:ascii="Times New Roman" w:eastAsia="Calibri" w:hAnsi="Times New Roman"/>
          <w:b/>
          <w:bCs/>
          <w:sz w:val="28"/>
          <w:szCs w:val="28"/>
        </w:rPr>
        <w:t>Показатели оценки результатов освоения дисциплины, формы и методы контроля и оценки</w:t>
      </w:r>
    </w:p>
    <w:p w:rsidR="00700E9F" w:rsidRPr="00700E9F" w:rsidRDefault="00700E9F" w:rsidP="00700E9F">
      <w:pPr>
        <w:ind w:firstLine="709"/>
        <w:jc w:val="both"/>
        <w:rPr>
          <w:rFonts w:ascii="Times New Roman" w:hAnsi="Times New Roman"/>
          <w:sz w:val="26"/>
          <w:szCs w:val="26"/>
          <w:lang w:val="x-none" w:eastAsia="x-none"/>
        </w:rPr>
      </w:pPr>
      <w:r w:rsidRPr="00700E9F">
        <w:rPr>
          <w:rFonts w:ascii="Times New Roman" w:hAnsi="Times New Roman"/>
          <w:sz w:val="26"/>
          <w:szCs w:val="26"/>
          <w:lang w:val="x-none" w:eastAsia="x-none"/>
        </w:rPr>
        <w:t>В</w:t>
      </w:r>
      <w:r w:rsidRPr="00700E9F">
        <w:rPr>
          <w:rFonts w:ascii="Times New Roman" w:hAnsi="Times New Roman"/>
          <w:sz w:val="26"/>
          <w:szCs w:val="26"/>
          <w:lang w:eastAsia="x-none"/>
        </w:rPr>
        <w:t xml:space="preserve"> </w:t>
      </w:r>
      <w:r w:rsidRPr="00700E9F">
        <w:rPr>
          <w:rFonts w:ascii="Times New Roman" w:hAnsi="Times New Roman"/>
          <w:sz w:val="26"/>
          <w:szCs w:val="26"/>
          <w:lang w:val="x-none" w:eastAsia="x-none"/>
        </w:rPr>
        <w:t>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8F623C" w:rsidRDefault="00700E9F" w:rsidP="00DD7E00">
      <w:r w:rsidRPr="00700E9F">
        <w:rPr>
          <w:rFonts w:ascii="Times New Roman" w:hAnsi="Times New Roman"/>
          <w:sz w:val="24"/>
          <w:szCs w:val="24"/>
          <w:lang w:eastAsia="x-none"/>
        </w:rPr>
        <w:t xml:space="preserve">Таблица </w:t>
      </w:r>
      <w:r>
        <w:rPr>
          <w:rFonts w:ascii="Times New Roman" w:hAnsi="Times New Roman"/>
          <w:sz w:val="24"/>
          <w:szCs w:val="24"/>
          <w:lang w:eastAsia="x-none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6"/>
        <w:gridCol w:w="4792"/>
      </w:tblGrid>
      <w:tr w:rsidR="008F623C" w:rsidRPr="008F623C" w:rsidTr="00DD7E00">
        <w:trPr>
          <w:trHeight w:val="565"/>
        </w:trPr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x-none" w:eastAsia="x-none"/>
              </w:rPr>
            </w:pPr>
            <w:r w:rsidRPr="008F623C">
              <w:rPr>
                <w:rFonts w:ascii="Times New Roman" w:hAnsi="Times New Roman"/>
                <w:b/>
                <w:bCs/>
                <w:sz w:val="26"/>
                <w:szCs w:val="26"/>
                <w:lang w:val="x-none" w:eastAsia="x-none"/>
              </w:rPr>
              <w:t>Результаты обучения: умения,</w:t>
            </w:r>
          </w:p>
          <w:p w:rsidR="008F623C" w:rsidRPr="00DD7E00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</w:pPr>
            <w:r w:rsidRPr="008F623C">
              <w:rPr>
                <w:rFonts w:ascii="Times New Roman" w:hAnsi="Times New Roman"/>
                <w:b/>
                <w:bCs/>
                <w:sz w:val="26"/>
                <w:szCs w:val="26"/>
                <w:lang w:val="x-none" w:eastAsia="x-none"/>
              </w:rPr>
              <w:t>знани</w:t>
            </w:r>
            <w:r w:rsidRPr="008F623C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t>я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x-none" w:eastAsia="x-none"/>
              </w:rPr>
            </w:pPr>
            <w:r w:rsidRPr="008F623C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t>Формы и методы контроля и оценки</w:t>
            </w:r>
          </w:p>
        </w:tc>
      </w:tr>
      <w:tr w:rsidR="008F623C" w:rsidRPr="008F623C" w:rsidTr="00DD7E00">
        <w:trPr>
          <w:trHeight w:val="673"/>
        </w:trPr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31</w:t>
            </w:r>
            <w:r w:rsidRPr="008F623C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F623C">
              <w:rPr>
                <w:rFonts w:ascii="Times New Roman" w:hAnsi="Times New Roman"/>
                <w:sz w:val="26"/>
                <w:szCs w:val="26"/>
              </w:rPr>
              <w:t>документацию систем качества;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</w:tc>
      </w:tr>
      <w:tr w:rsidR="008F623C" w:rsidRPr="008F623C" w:rsidTr="00DD7E00"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З2</w:t>
            </w:r>
            <w:r w:rsidRPr="008F623C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F623C">
              <w:rPr>
                <w:rFonts w:ascii="Times New Roman" w:hAnsi="Times New Roman"/>
                <w:sz w:val="26"/>
                <w:szCs w:val="26"/>
              </w:rPr>
              <w:t>единство терминологии, единиц измерения с действующими стандартами и международной системой единиц СИ в учебных дисциплинах;</w:t>
            </w: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Устный опрос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 выполнения самостоятельной работы.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8F623C" w:rsidRPr="008F623C" w:rsidTr="00DD7E00"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З3-основные понятия и определения метрологии, стандартизации и сертификации;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Устный опрос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 выполнения самостоятельной работы.</w:t>
            </w:r>
          </w:p>
        </w:tc>
      </w:tr>
      <w:tr w:rsidR="008F623C" w:rsidRPr="008F623C" w:rsidTr="00DD7E00">
        <w:trPr>
          <w:trHeight w:val="678"/>
        </w:trPr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З4</w:t>
            </w:r>
            <w:r w:rsidRPr="008F623C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F623C">
              <w:rPr>
                <w:rFonts w:ascii="Times New Roman" w:hAnsi="Times New Roman"/>
                <w:sz w:val="26"/>
                <w:szCs w:val="26"/>
              </w:rPr>
              <w:t>основы повышения качества продукции;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</w:tc>
      </w:tr>
      <w:tr w:rsidR="008F623C" w:rsidRPr="008F623C" w:rsidTr="00DD7E00"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 xml:space="preserve">З5-показатели качества и методы их оценки; 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 xml:space="preserve"> Устный опрос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 выполнения самостоятельной работы</w:t>
            </w:r>
          </w:p>
        </w:tc>
      </w:tr>
      <w:tr w:rsidR="008F623C" w:rsidRPr="008F623C" w:rsidTr="00DD7E00"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З6- системы сертификации;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Текущий контроль. Оценка выполнения самостоятельной работы</w:t>
            </w:r>
          </w:p>
        </w:tc>
      </w:tr>
      <w:tr w:rsidR="008F623C" w:rsidRPr="008F623C" w:rsidTr="00DD7E00">
        <w:tc>
          <w:tcPr>
            <w:tcW w:w="5202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З7- порядок и правила сертификации.</w:t>
            </w:r>
          </w:p>
        </w:tc>
        <w:tc>
          <w:tcPr>
            <w:tcW w:w="5203" w:type="dxa"/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Текущий контроль. Оценка выполнения самостоятельной работы</w:t>
            </w:r>
          </w:p>
        </w:tc>
      </w:tr>
      <w:tr w:rsidR="008F623C" w:rsidRPr="008F623C" w:rsidTr="00DD7E00">
        <w:trPr>
          <w:trHeight w:val="1832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 xml:space="preserve">У1-оформлять технологическую и техническую документацию в соответствии с действующей нормативной базой на основе использования основных положений метрологии, стандартизации и сертификации в производственной деятельности; </w:t>
            </w:r>
          </w:p>
          <w:p w:rsidR="008F623C" w:rsidRPr="008F623C" w:rsidRDefault="008F623C" w:rsidP="00DD7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результатов практических  занятий№1 Расчет  параметров стандартных соединений.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№2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Выбор посадок в системе отверстия и вала. №3Определение шероховатости поверхности. №4 Перевод национальных </w:t>
            </w:r>
            <w:proofErr w:type="spellStart"/>
            <w:r w:rsidRPr="008F623C">
              <w:rPr>
                <w:rFonts w:ascii="Times New Roman" w:hAnsi="Times New Roman"/>
                <w:sz w:val="26"/>
                <w:szCs w:val="26"/>
              </w:rPr>
              <w:t>неметрических</w:t>
            </w:r>
            <w:proofErr w:type="spellEnd"/>
            <w:r w:rsidRPr="008F623C">
              <w:rPr>
                <w:rFonts w:ascii="Times New Roman" w:hAnsi="Times New Roman"/>
                <w:sz w:val="26"/>
                <w:szCs w:val="26"/>
              </w:rPr>
              <w:t xml:space="preserve"> единиц измерения в единицы СИ. №5 Выбор средств измерений  и их  характеристика.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№6 Определение характеристики измерительных приборов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№7 Определения погрешностей средств измерений  ,их характеристики.</w:t>
            </w:r>
          </w:p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№8  Изучение концевых мер длины и измерение линейных размеров.</w:t>
            </w:r>
          </w:p>
        </w:tc>
      </w:tr>
      <w:tr w:rsidR="008F623C" w:rsidRPr="008F623C" w:rsidTr="00DD7E00"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У2</w:t>
            </w:r>
            <w:r w:rsidRPr="008F623C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F623C">
              <w:rPr>
                <w:rFonts w:ascii="Times New Roman" w:hAnsi="Times New Roman"/>
                <w:sz w:val="26"/>
                <w:szCs w:val="26"/>
              </w:rPr>
              <w:t>применять документацию систем качества;</w:t>
            </w:r>
          </w:p>
          <w:p w:rsidR="008F623C" w:rsidRPr="008F623C" w:rsidRDefault="008F623C" w:rsidP="00DD7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результатов практического  занятия№9</w:t>
            </w:r>
            <w:r w:rsidRPr="008F623C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Штриховое кодирование товаров.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8F623C" w:rsidRPr="008F623C" w:rsidTr="00DD7E00"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lastRenderedPageBreak/>
              <w:t>У3</w:t>
            </w:r>
            <w:r w:rsidRPr="008F623C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F623C">
              <w:rPr>
                <w:rFonts w:ascii="Times New Roman" w:hAnsi="Times New Roman"/>
                <w:sz w:val="26"/>
                <w:szCs w:val="26"/>
              </w:rPr>
              <w:t>применять требования нормативных документов к основным видам продукции (услуг) и процессов.</w:t>
            </w:r>
          </w:p>
          <w:p w:rsidR="008F623C" w:rsidRPr="008F623C" w:rsidRDefault="008F623C" w:rsidP="00DD7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-</w:t>
            </w:r>
            <w:r w:rsidRPr="008F623C">
              <w:rPr>
                <w:rFonts w:ascii="Times New Roman" w:hAnsi="Times New Roman"/>
                <w:sz w:val="26"/>
                <w:szCs w:val="26"/>
                <w:lang w:val="en-US"/>
              </w:rPr>
              <w:t> 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8F623C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результата практического  занятия №6 Определение характеристики измерительных приборов. №9</w:t>
            </w:r>
            <w:r w:rsidRPr="008F623C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Штриховое кодирование товаров.</w:t>
            </w:r>
          </w:p>
        </w:tc>
      </w:tr>
      <w:tr w:rsidR="008F623C" w:rsidRPr="008F623C" w:rsidTr="00DD7E00">
        <w:trPr>
          <w:trHeight w:val="888"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DD7E00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sz w:val="26"/>
                <w:szCs w:val="26"/>
              </w:rPr>
              <w:t>У4-применять основные правила и документы системы сертификации Российской Федерации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23C" w:rsidRPr="00DD7E00" w:rsidRDefault="008F623C" w:rsidP="00DD7E0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623C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8F623C">
              <w:rPr>
                <w:rFonts w:ascii="Times New Roman" w:hAnsi="Times New Roman"/>
                <w:sz w:val="26"/>
                <w:szCs w:val="26"/>
              </w:rPr>
              <w:t xml:space="preserve"> результата практического  занятия №9 Штриховое кодирование товаров и продукции.</w:t>
            </w:r>
          </w:p>
        </w:tc>
      </w:tr>
    </w:tbl>
    <w:p w:rsidR="00EE5B80" w:rsidRDefault="00EE5B80" w:rsidP="00DD7E00"/>
    <w:p w:rsidR="00232502" w:rsidRPr="002F3A1F" w:rsidRDefault="00232502" w:rsidP="00232502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2F3A1F">
        <w:rPr>
          <w:rFonts w:ascii="Times New Roman" w:hAnsi="Times New Roman"/>
          <w:b/>
          <w:caps/>
          <w:sz w:val="26"/>
          <w:szCs w:val="26"/>
        </w:rPr>
        <w:t>3. Контрольно-оценочные материалы</w:t>
      </w:r>
    </w:p>
    <w:p w:rsidR="00232502" w:rsidRPr="00F25E33" w:rsidRDefault="00232502" w:rsidP="00232502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F25E33">
        <w:rPr>
          <w:rFonts w:ascii="Times New Roman" w:hAnsi="Times New Roman"/>
          <w:b/>
          <w:sz w:val="26"/>
          <w:szCs w:val="26"/>
        </w:rPr>
        <w:t>3.1. Текущий контроль</w:t>
      </w:r>
    </w:p>
    <w:p w:rsidR="00232502" w:rsidRPr="00F25E33" w:rsidRDefault="00232502" w:rsidP="00232502">
      <w:pPr>
        <w:spacing w:after="0"/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F25E33">
        <w:rPr>
          <w:rFonts w:ascii="Times New Roman" w:hAnsi="Times New Roman"/>
          <w:b/>
          <w:sz w:val="26"/>
          <w:szCs w:val="26"/>
        </w:rPr>
        <w:t>3.1.1.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/>
          <w:b/>
          <w:sz w:val="26"/>
          <w:szCs w:val="26"/>
        </w:rPr>
        <w:t>Банк тестовых заданий по темам дисциплины</w:t>
      </w:r>
    </w:p>
    <w:p w:rsidR="00232502" w:rsidRPr="00B4143D" w:rsidRDefault="00232502" w:rsidP="00232502">
      <w:pPr>
        <w:widowControl w:val="0"/>
        <w:spacing w:after="0" w:line="288" w:lineRule="auto"/>
        <w:rPr>
          <w:rFonts w:ascii="Times New Roman" w:hAnsi="Times New Roman"/>
          <w:b/>
          <w:bCs/>
          <w:sz w:val="24"/>
          <w:szCs w:val="24"/>
        </w:rPr>
      </w:pP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Перечень заданий для текущего контроля знаний по разделу 1 «Основы стандартизации.»</w:t>
      </w: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Тестовое задание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Номер группы ______________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Ф.И. обучающегося __________________________________________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2B2727"/>
          <w:spacing w:val="8"/>
          <w:sz w:val="26"/>
          <w:szCs w:val="26"/>
        </w:rPr>
        <w:t>1. Метод стандартизации, который применяется для установления рациональной номенклатуры изготавливаемых изделий с целью унификации, повышения серийности и развития специализации их производства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1. Типизация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2. Систематизация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 xml:space="preserve">3. </w:t>
      </w:r>
      <w:proofErr w:type="spellStart"/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Агрегатирование</w:t>
      </w:r>
      <w:proofErr w:type="spellEnd"/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4. Параметрическая стандартизация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2.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К документам в области стандартизации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не относятся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общероссийские классификаторы технико-экономической информации;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национальные стандарты;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в) юридические кодексы. 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3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.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Цели стандартизации – это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аудит систем качества;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б) внедрение результатов унификации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>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разработка норм, требований, правил,  обеспечивающих безопасность продукции, взаимозаменяемость и техническую совместимость, единство измерений, экономию ресурсов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4.Объектом стандартизации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не являются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термины и обозначения;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б) приказы военачальников;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технологические процессы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2B2727"/>
          <w:spacing w:val="8"/>
          <w:sz w:val="26"/>
          <w:szCs w:val="26"/>
        </w:rPr>
        <w:t>5.Определите соответствие вида стандарта его условному обозначению</w:t>
      </w:r>
    </w:p>
    <w:tbl>
      <w:tblPr>
        <w:tblW w:w="50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3548"/>
        <w:gridCol w:w="284"/>
        <w:gridCol w:w="1040"/>
      </w:tblGrid>
      <w:tr w:rsidR="00232502" w:rsidRPr="009E3AB3" w:rsidTr="00464B9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Национальные стандарты РФ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СТО</w:t>
            </w:r>
          </w:p>
        </w:tc>
      </w:tr>
      <w:tr w:rsidR="00232502" w:rsidRPr="009E3AB3" w:rsidTr="00464B9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Стандарты организаций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ISO (ИСО)</w:t>
            </w:r>
          </w:p>
        </w:tc>
      </w:tr>
      <w:tr w:rsidR="00232502" w:rsidRPr="009E3AB3" w:rsidTr="00464B9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Международные стандарты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ГОСТ Р</w:t>
            </w:r>
          </w:p>
        </w:tc>
      </w:tr>
      <w:tr w:rsidR="00232502" w:rsidRPr="009E3AB3" w:rsidTr="00464B9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Межгосударственные стандарты СНГ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502" w:rsidRPr="009E3AB3" w:rsidRDefault="00232502" w:rsidP="00464B90">
            <w:pPr>
              <w:spacing w:after="0" w:line="240" w:lineRule="auto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9E3AB3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ГОСТ</w:t>
            </w:r>
          </w:p>
        </w:tc>
      </w:tr>
    </w:tbl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1____; 2___; 3___; 4 ___;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  <w:u w:val="single"/>
        </w:rPr>
        <w:t> 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6.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Официальными языками ИСО (Международной организации по стандартизации) являются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а) английский, французский, немецкий;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английский, французский, русский;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английский, немецкий, русский.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7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.Ведущей организацией в области международной стандартизации является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а) Международная электротехническая комиссия (МЭК);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Международная организация по стандартизации (ИСО);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Всемирная организация здравоохранения (ВОЗ).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8.Объектами стандартизации МЭК являются …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бытовые электроприборы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;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продовольственные товары;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канцелярские товары.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b/>
          <w:bCs/>
          <w:color w:val="2B2727"/>
          <w:spacing w:val="8"/>
          <w:sz w:val="26"/>
          <w:szCs w:val="26"/>
          <w:shd w:val="clear" w:color="auto" w:fill="FFFFFF"/>
        </w:rPr>
        <w:t>9.  Вставьте пропущенное слово</w:t>
      </w:r>
      <w:r w:rsidRPr="009E3AB3">
        <w:rPr>
          <w:rFonts w:ascii="Times New Roman" w:hAnsi="Times New Roman"/>
          <w:color w:val="2B2727"/>
          <w:spacing w:val="8"/>
          <w:sz w:val="26"/>
          <w:szCs w:val="26"/>
          <w:shd w:val="clear" w:color="auto" w:fill="FFFFFF"/>
        </w:rPr>
        <w:t>: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  <w:shd w:val="clear" w:color="auto" w:fill="FFFFFF"/>
        </w:rPr>
        <w:t xml:space="preserve"> Шероховатость поверхности наряду с точностью формы, являются одной из основных _____________________ характеристик её качества.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10. Право изготовителя маркировать продукцию Знаком соответствия определяется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лицензией, выдаваемой органом по сертификации;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лицензией, выдаваемой Федеральным агентством по   техническому регулированию и метрологии;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декларацией о соответствии.   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11. Линейный размер - это: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произвольное значение линейной величины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числовое значение линейной величины в выбранных единицах измерения;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габаритные размеры детали в выбранных единицах измерения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12.  Отклонения от номинального размера называются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недостатком;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дефектом;</w:t>
      </w:r>
      <w:r w:rsidRPr="009E3AB3">
        <w:rPr>
          <w:rFonts w:ascii="Times New Roman" w:hAnsi="Times New Roman"/>
          <w:i/>
          <w:iCs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в) погрешностью</w:t>
      </w:r>
      <w:r w:rsidRPr="009E3AB3">
        <w:rPr>
          <w:rFonts w:ascii="Times New Roman" w:hAnsi="Times New Roman"/>
          <w:i/>
          <w:color w:val="000000"/>
          <w:sz w:val="26"/>
          <w:szCs w:val="26"/>
        </w:rPr>
        <w:t>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13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Предельный размер – это: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размер детали с учетом отклонений от номинального размера</w:t>
      </w:r>
      <w:r w:rsidRPr="009E3AB3">
        <w:rPr>
          <w:rFonts w:ascii="Times New Roman" w:hAnsi="Times New Roman"/>
          <w:iCs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б) размер детали с учетом отклонений от действительного размера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14.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Предельные отклонения бывают</w:t>
      </w:r>
      <w:r w:rsidRPr="009E3AB3">
        <w:rPr>
          <w:rFonts w:ascii="Times New Roman" w:hAnsi="Times New Roman"/>
          <w:bCs/>
          <w:i/>
          <w:iCs/>
          <w:color w:val="000000"/>
          <w:sz w:val="26"/>
          <w:szCs w:val="26"/>
        </w:rPr>
        <w:t>: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а) наибольшее и наименьшее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верхнее и нижнее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наружное и внутреннее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15.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Горизонтальную линию, соответствующую номинальному размеру, от которой откладывают отклонения называют: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начальной линией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нулевой линией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номинальной линией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lastRenderedPageBreak/>
        <w:t>16.    Условие годности действительного размера – это: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если действительный размер не больше наибольшего предельного размера и не меньше наименьшего предельного размера, и не равен им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 если действительный размер не больше наибольшего предельного размера и не меньше наименьшего предельного размера, или равен им</w:t>
      </w:r>
      <w:r w:rsidRPr="009E3AB3">
        <w:rPr>
          <w:rFonts w:ascii="Times New Roman" w:hAnsi="Times New Roman"/>
          <w:iCs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в) если действительный размер не меньше наибольшего предельного размера и не больше наименьшего предельного размера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17.    Если действительный размер  больше наибольшего предельного размера: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деталь годна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брак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18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Если действительный размер  оказался меньше наименьшего предельного размера, для внутреннего элемента детали, то: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брак исправимый;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брак неисправимый.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37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Чему равно верхнее отклонение:  50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>-0,39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 ?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+0,39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0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-0,39.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19. </w:t>
      </w: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Разность действительного размера отверстия и вала, если размер отверстия больше размера вала,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зазором;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натягом;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посадкой</w:t>
      </w:r>
      <w:r w:rsidRPr="009E3AB3">
        <w:rPr>
          <w:rFonts w:ascii="Times New Roman" w:hAnsi="Times New Roman"/>
          <w:bCs/>
          <w:iCs/>
          <w:color w:val="000000"/>
          <w:sz w:val="26"/>
          <w:szCs w:val="26"/>
        </w:rPr>
        <w:t> 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20.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ЕСДП-это: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единственная система допусков и посадок;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единая</w:t>
      </w:r>
      <w:r w:rsidRPr="009E3AB3">
        <w:rPr>
          <w:rFonts w:ascii="Times New Roman" w:hAnsi="Times New Roman"/>
          <w:iCs/>
          <w:color w:val="000000"/>
          <w:sz w:val="26"/>
          <w:szCs w:val="26"/>
        </w:rPr>
        <w:t> </w:t>
      </w:r>
      <w:r w:rsidRPr="009E3AB3">
        <w:rPr>
          <w:rFonts w:ascii="Times New Roman" w:hAnsi="Times New Roman"/>
          <w:color w:val="000000"/>
          <w:sz w:val="26"/>
          <w:szCs w:val="26"/>
        </w:rPr>
        <w:t>система допусков и посадок;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единая схема допусков и посадок.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21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Как обозначается единица допуска?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 </w:t>
      </w:r>
      <w:r w:rsidRPr="009E3AB3">
        <w:rPr>
          <w:rFonts w:ascii="Times New Roman" w:hAnsi="Times New Roman"/>
          <w:i/>
          <w:iCs/>
          <w:color w:val="000000"/>
          <w:sz w:val="26"/>
          <w:szCs w:val="26"/>
        </w:rPr>
        <w:t>l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 </w:t>
      </w:r>
      <w:r w:rsidRPr="009E3AB3">
        <w:rPr>
          <w:rFonts w:ascii="Times New Roman" w:hAnsi="Times New Roman"/>
          <w:i/>
          <w:iCs/>
          <w:color w:val="000000"/>
          <w:sz w:val="26"/>
          <w:szCs w:val="26"/>
        </w:rPr>
        <w:t>y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i/>
          <w:color w:val="000000"/>
          <w:sz w:val="26"/>
          <w:szCs w:val="26"/>
        </w:rPr>
      </w:pPr>
      <w:r w:rsidRPr="009E3AB3">
        <w:rPr>
          <w:rFonts w:ascii="Times New Roman" w:hAnsi="Times New Roman"/>
          <w:i/>
          <w:color w:val="000000"/>
          <w:sz w:val="26"/>
          <w:szCs w:val="26"/>
        </w:rPr>
        <w:t>в) i.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22. Совокупность допусков, соответствующих одинаковой степени прочности для всех номинальных размеров,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эквивалент;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квалитет;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квартет.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23. Допуском называется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разность между верхним и нижним предельными отклонениями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 сумма верхнего и нижнего предельных отклонений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разность между номинальным и действительным размером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24.Чему равно нижнее отклонение:  30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>+0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  <w:vertAlign w:val="subscript"/>
        </w:rPr>
        <w:t>,2  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?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+0,3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30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+0,2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 xml:space="preserve">                                                                        </w:t>
      </w:r>
      <w:r w:rsidRPr="009E3AB3">
        <w:rPr>
          <w:rFonts w:ascii="Times New Roman" w:hAnsi="Times New Roman"/>
          <w:bCs/>
          <w:i/>
          <w:iCs/>
          <w:color w:val="000000"/>
          <w:sz w:val="26"/>
          <w:szCs w:val="26"/>
          <w:vertAlign w:val="subscript"/>
        </w:rPr>
        <w:t>-0,3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25.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Чему равно верхнее отклонение:  30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>-0,5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 ?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-0,3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30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lastRenderedPageBreak/>
        <w:t>в) -0,5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26.    Сопряжение, образуемое в результате соединения отверстий и валов с одинаковыми номинальными размерами,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зазором;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натягом;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посадкой.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27.Способ образования посадок, образованных изменением только полей допуска валов при постоянном поле допуска отверстий, называется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системой отверстий;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 системой вала;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системой посадки;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28.Зона, заключенная между двумя линиями, соответствующими верхнему и нижнему предельным отклонениям,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полем допуска;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зоной допуска;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расстоянием допуска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Перечень заданий для текущего контроля знаний по разделу 2Метрология</w:t>
      </w: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Тестовое задание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Номер группы ______________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Ф.И. обучающегося __________________________________________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1 Метрология – это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теория передачи размеров единиц физических величин;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теория исходных средств измерений (эталонов);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наука об измерениях, методах и средствах обеспечения их единства и способах достижения требуемой точности;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2 Физическая величина – это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объект измерения;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величина, подлежащая измерению, измеряемая или измеренная в соответствии с основной целью измерительной задачи;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одно из свойств физического объекта, общее в качественном отношении для многих физических объектов, но в количественном отношении индивидуальное для каждого 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3 Характеристика физической величины называется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размером;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размерностью;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объектом измерения.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4 Измерением называется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выбор технического средства, имеющего нормированные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метрологические характеристики;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операция сравнения неизвестного с известным;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опытное нахождение значения физической величины с помощью технических средств.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5 К объектам измерения относятся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образцовые меры и приборы;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физические величины;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меры и стандартные образцы.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6 Для поверки рабочих мер и приборов служат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рабочие эталоны;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эталоны-копии;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эталоны сравнения.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7 По способу получения результата все измерения делятся на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статические и динамические;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прямые и косвенные;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прямые, косвенные, совместные и совокупные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8 В зависимости от числа измерений измерения делятся на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однократные и многократные;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технические и метрологические;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равноточные и неравноточные.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9. Единством измерений называется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система калибровки средств измерений;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сличение национальных эталонов с международными;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состояние измерений, при которых их результаты выражены в узаконенных единицах величин и погрешности измерений не выходят за установленные пределы с заданной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вероятностью.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10. При одновременном измерении нескольких одноименных величин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измерения называют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косвенными;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совместными;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совокупными.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11. Нормативной основой метрологического обеспечения является …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Государственная система обеспечения единства измерений (ГСИ);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государственная система поверки и калибровки средств измерений;</w:t>
      </w:r>
    </w:p>
    <w:p w:rsidR="00232502" w:rsidRPr="009E3AB3" w:rsidRDefault="00232502" w:rsidP="00232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Государственная система стандартизации (ГСС).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12.Из перечисленных метрологических характеристик прибора к качеству измерения относятся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класс точности;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предел измерения;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принцип действия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13.Упорядоченная совокупность значений физической величины, принятая по соглашению на основании результатов точных измерений называется …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а). результатами вспомогательных измерений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lastRenderedPageBreak/>
        <w:t>б) шкалой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единицей измерения;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г) выборкой результатов измерений.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14. Свойство, общее в качественном отношении для множества объектов, но индивидуальное в количественном отношении для каждого из них, называется ...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размером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размерностью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физической величиной.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15. Приставками SI для обозначения увеличения значений физических величин являются ...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кило;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б) </w:t>
      </w:r>
      <w:proofErr w:type="spellStart"/>
      <w:r w:rsidRPr="009E3AB3">
        <w:rPr>
          <w:rFonts w:ascii="Times New Roman" w:hAnsi="Times New Roman"/>
          <w:sz w:val="26"/>
          <w:szCs w:val="26"/>
        </w:rPr>
        <w:t>санти</w:t>
      </w:r>
      <w:proofErr w:type="spellEnd"/>
      <w:r w:rsidRPr="009E3AB3">
        <w:rPr>
          <w:rFonts w:ascii="Times New Roman" w:hAnsi="Times New Roman"/>
          <w:sz w:val="26"/>
          <w:szCs w:val="26"/>
        </w:rPr>
        <w:t>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в)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мм.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16. Приставками SI для обозначения уменьшающих значений физических величин являются ...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деци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</w:t>
      </w:r>
      <w:proofErr w:type="spellStart"/>
      <w:r w:rsidRPr="009E3AB3">
        <w:rPr>
          <w:rFonts w:ascii="Times New Roman" w:eastAsia="Calibri" w:hAnsi="Times New Roman"/>
          <w:sz w:val="26"/>
          <w:szCs w:val="26"/>
          <w:lang w:eastAsia="en-US"/>
        </w:rPr>
        <w:t>гекто</w:t>
      </w:r>
      <w:proofErr w:type="spellEnd"/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кило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17.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Укажите, что является измерительным прибором?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линейка;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циркуль;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индикатор часового типа.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color w:val="000000"/>
          <w:sz w:val="26"/>
          <w:szCs w:val="26"/>
        </w:rPr>
        <w:t>18.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Размер, установленный измерением с допустимой погрешностью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номинальным;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действительным;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предельным.</w:t>
      </w:r>
    </w:p>
    <w:p w:rsidR="00232502" w:rsidRPr="009E3AB3" w:rsidRDefault="00232502" w:rsidP="00232502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232502" w:rsidRDefault="00232502" w:rsidP="00232502">
      <w:pPr>
        <w:tabs>
          <w:tab w:val="left" w:pos="587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tabs>
          <w:tab w:val="left" w:pos="587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ab/>
      </w: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 xml:space="preserve">Перечень заданий для текущего контроля знаний по разделу 3 </w:t>
      </w: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« Сертификация.»</w:t>
      </w: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Тестовое задание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Номер группы ______________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Ф.И. обучающегося __________________________________________</w:t>
      </w:r>
    </w:p>
    <w:p w:rsidR="00232502" w:rsidRPr="009E3AB3" w:rsidRDefault="00232502" w:rsidP="00232502">
      <w:pPr>
        <w:tabs>
          <w:tab w:val="left" w:pos="207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1.Цель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сертификации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защита потребителей от получения некачественной продукции или услуги;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увеличение производства продукции, услуг.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защита производителей от выпуска некачественной продукции или услуги.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2.</w:t>
      </w: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 xml:space="preserve"> </w:t>
      </w:r>
      <w:r w:rsidRPr="009E3AB3">
        <w:rPr>
          <w:rFonts w:ascii="Times New Roman" w:hAnsi="Times New Roman"/>
          <w:b/>
          <w:bCs/>
          <w:color w:val="2B2727"/>
          <w:spacing w:val="8"/>
          <w:sz w:val="26"/>
          <w:szCs w:val="26"/>
        </w:rPr>
        <w:t> Расположите этапы сертификации продукции в последовательности их выполнения.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1. Заключение договора.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2. Согласование выполняемых работ.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3. Подача заявки.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4. Оценка стоимости.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lastRenderedPageBreak/>
        <w:t xml:space="preserve">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3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.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Штриховое кодирование обязательно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…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при идентификации товаров в торговых операциях;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в медицинской практике;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в) при испытаниях продукции. 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4. Номенклатура продукции и услуг, подлежащих обязательной сертификации в России, определяется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Госстандартом РФ в соответствии с законом «О защите прав потребителей»;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предприятием-изготовителем.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потребителем.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5. Право изготовителя маркировать продукцию Знаком соответствия определяется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лицензией, выдаваемой органом по сертификации;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лицензией, выдаваемой Федеральным агентством по   техническому регулированию и метрологии;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декларацией о соответствии.  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6.</w:t>
      </w:r>
      <w:r w:rsidRPr="009E3AB3">
        <w:rPr>
          <w:rFonts w:ascii="Times New Roman" w:eastAsia="Calibri" w:hAnsi="Times New Roman"/>
          <w:b/>
          <w:iCs/>
          <w:sz w:val="26"/>
          <w:szCs w:val="26"/>
          <w:lang w:eastAsia="en-US"/>
        </w:rPr>
        <w:t xml:space="preserve"> Сертификация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, которая распространяется на продукцию и услуги, от которых зависят здоровье и жизнь потребителя, а также безопасность его имущества и окружающей среды называется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</w:t>
      </w:r>
      <w:r w:rsidRPr="009E3AB3">
        <w:rPr>
          <w:rFonts w:ascii="Times New Roman" w:eastAsia="Calibri" w:hAnsi="Times New Roman"/>
          <w:b/>
          <w:iCs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обязательная;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б) добровольная;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в) </w:t>
      </w:r>
      <w:proofErr w:type="spellStart"/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неофицальная</w:t>
      </w:r>
      <w:proofErr w:type="spellEnd"/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7.</w:t>
      </w: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Сколько   сторон  участвует  при  проведение сертификации: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а) 4;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б</w:t>
      </w:r>
      <w:r w:rsidRPr="009E3AB3">
        <w:rPr>
          <w:rFonts w:ascii="Times New Roman" w:eastAsia="Calibri" w:hAnsi="Times New Roman"/>
          <w:bCs/>
          <w:i/>
          <w:iCs/>
          <w:sz w:val="26"/>
          <w:szCs w:val="26"/>
          <w:lang w:eastAsia="en-US"/>
        </w:rPr>
        <w:t>)3</w:t>
      </w: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в)2.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8.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Процедура подтверждения третьей независимой стороной, т.е. организацией, не зависящей от заинтересованных сторон (изготовителей, исполнителей, продавцов и потребителей), соответствия должным образом идентифицированной продукции, процесса или услуги конкретному стандарту или другому нормативному документу это….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стандартизация;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</w:t>
      </w: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сертификация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аккредитация.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9.  Добровольная сертификация проводится на условиях договора между…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заявителями и органом по сертификации;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потребителем и органом по сертификации;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заявителями и потребителями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>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10.</w:t>
      </w:r>
      <w:r w:rsidRPr="009E3AB3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 xml:space="preserve"> Аккредитация</w:t>
      </w: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1) даёт право допуска продукции на рынок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2) способствует завоеванию места на рынке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3) официальное признание компетентности физического или юридического лица выполнять работы в определённой области.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>11. Испытательная лаборатория приобретает необходимые полномочия, если она</w:t>
      </w: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1) аттестована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2) имеет нужное оборудование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3) аккредитована.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lastRenderedPageBreak/>
        <w:t>12. Обязательная сертификация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1) способствует завоеванию места на рынке;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2) официальное признание компетентности физического или юридического лица выполнять работы в определённой области ;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3) даёт право допуска продукции на рынок.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>13. Знак соответствия – это знак, информирующий потребителя о соответствии продукции (услуги) требованиям: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1) систем добровольной сертификации;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2) договора на поставку;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3) национальных стандартов;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4) технических регламентов.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>14. Добровольная сертификация -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1) способствует завоеванию места на рынке;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2) официальное признание компетентности физического или юридического лица выполнять работы в определённой области;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9E3AB3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3) даёт право допуска продукции на рынок.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right="525"/>
        <w:rPr>
          <w:rFonts w:ascii="Times New Roman" w:hAnsi="Times New Roman"/>
          <w:b/>
          <w:color w:val="424242"/>
          <w:sz w:val="26"/>
          <w:szCs w:val="26"/>
        </w:rPr>
      </w:pPr>
      <w:r w:rsidRPr="009E3AB3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>15.</w:t>
      </w:r>
      <w:r w:rsidRPr="009E3AB3">
        <w:rPr>
          <w:rFonts w:ascii="Times New Roman" w:hAnsi="Times New Roman"/>
          <w:b/>
          <w:color w:val="424242"/>
          <w:sz w:val="26"/>
          <w:szCs w:val="26"/>
        </w:rPr>
        <w:t xml:space="preserve"> Срок действия сертификата ограничивается: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  <w:r w:rsidRPr="009E3AB3">
        <w:rPr>
          <w:rFonts w:ascii="Times New Roman" w:hAnsi="Times New Roman"/>
          <w:color w:val="424242"/>
          <w:sz w:val="26"/>
          <w:szCs w:val="26"/>
        </w:rPr>
        <w:t>а) 1 год;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  <w:r w:rsidRPr="009E3AB3">
        <w:rPr>
          <w:rFonts w:ascii="Times New Roman" w:hAnsi="Times New Roman"/>
          <w:color w:val="424242"/>
          <w:sz w:val="26"/>
          <w:szCs w:val="26"/>
        </w:rPr>
        <w:t>б) 3 года;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  <w:r w:rsidRPr="009E3AB3">
        <w:rPr>
          <w:rFonts w:ascii="Times New Roman" w:hAnsi="Times New Roman"/>
          <w:color w:val="424242"/>
          <w:sz w:val="26"/>
          <w:szCs w:val="26"/>
        </w:rPr>
        <w:t>в) до 5 лет.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right="525"/>
        <w:rPr>
          <w:rFonts w:ascii="Times New Roman" w:hAnsi="Times New Roman"/>
          <w:b/>
          <w:color w:val="424242"/>
          <w:sz w:val="26"/>
          <w:szCs w:val="26"/>
        </w:rPr>
      </w:pPr>
      <w:r w:rsidRPr="009E3AB3">
        <w:rPr>
          <w:rFonts w:ascii="Times New Roman" w:hAnsi="Times New Roman"/>
          <w:b/>
          <w:color w:val="424242"/>
          <w:sz w:val="26"/>
          <w:szCs w:val="26"/>
        </w:rPr>
        <w:t>16. Декларация поставщика о соответствии под его полную ответственность</w:t>
      </w:r>
      <w:r w:rsidRPr="009E3AB3">
        <w:rPr>
          <w:rFonts w:ascii="Times New Roman" w:hAnsi="Times New Roman"/>
          <w:b/>
          <w:color w:val="424242"/>
          <w:sz w:val="26"/>
          <w:szCs w:val="26"/>
        </w:rPr>
        <w:br/>
        <w:t>удостоверяет, что продукция (услугу) соответствует: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  <w:r w:rsidRPr="009E3AB3">
        <w:rPr>
          <w:rFonts w:ascii="Times New Roman" w:hAnsi="Times New Roman"/>
          <w:color w:val="424242"/>
          <w:sz w:val="26"/>
          <w:szCs w:val="26"/>
        </w:rPr>
        <w:t>а) конкретному стандарту;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  <w:r w:rsidRPr="009E3AB3">
        <w:rPr>
          <w:rFonts w:ascii="Times New Roman" w:hAnsi="Times New Roman"/>
          <w:color w:val="424242"/>
          <w:sz w:val="26"/>
          <w:szCs w:val="26"/>
        </w:rPr>
        <w:t>б) сертификату качества;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  <w:r w:rsidRPr="009E3AB3">
        <w:rPr>
          <w:rFonts w:ascii="Times New Roman" w:hAnsi="Times New Roman"/>
          <w:color w:val="424242"/>
          <w:sz w:val="26"/>
          <w:szCs w:val="26"/>
        </w:rPr>
        <w:t>в) сертификату соответствия.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225" w:right="525"/>
        <w:rPr>
          <w:rFonts w:ascii="Times New Roman" w:hAnsi="Times New Roman"/>
          <w:color w:val="424242"/>
          <w:sz w:val="26"/>
          <w:szCs w:val="26"/>
        </w:rPr>
      </w:pPr>
    </w:p>
    <w:p w:rsidR="00232502" w:rsidRPr="009E3AB3" w:rsidRDefault="00232502" w:rsidP="002325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Критерии оценок при тестировании</w:t>
      </w:r>
    </w:p>
    <w:p w:rsidR="00232502" w:rsidRPr="009E3AB3" w:rsidRDefault="00232502" w:rsidP="0023250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если даны верные ответы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«5» </w:t>
      </w:r>
      <w:r w:rsidRPr="009E3AB3">
        <w:rPr>
          <w:rFonts w:ascii="Times New Roman" w:hAnsi="Times New Roman"/>
          <w:color w:val="000000"/>
          <w:sz w:val="26"/>
          <w:szCs w:val="26"/>
        </w:rPr>
        <w:t>- от 100% до 91%  (50 – 46 ответа)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«4» </w:t>
      </w:r>
      <w:r w:rsidRPr="009E3AB3">
        <w:rPr>
          <w:rFonts w:ascii="Times New Roman" w:hAnsi="Times New Roman"/>
          <w:color w:val="000000"/>
          <w:sz w:val="26"/>
          <w:szCs w:val="26"/>
        </w:rPr>
        <w:t>- от 90% до 76%  (45 – 38ответов)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«3» </w:t>
      </w:r>
      <w:r w:rsidRPr="009E3AB3">
        <w:rPr>
          <w:rFonts w:ascii="Times New Roman" w:hAnsi="Times New Roman"/>
          <w:color w:val="000000"/>
          <w:sz w:val="26"/>
          <w:szCs w:val="26"/>
        </w:rPr>
        <w:t>- от 75% до 50%  (37 – 25 ответов)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bCs/>
          <w:color w:val="000000"/>
          <w:sz w:val="26"/>
          <w:szCs w:val="26"/>
          <w:lang w:eastAsia="en-US"/>
        </w:rPr>
        <w:t xml:space="preserve">             «2» </w:t>
      </w:r>
      <w:r w:rsidRPr="009E3AB3">
        <w:rPr>
          <w:rFonts w:ascii="Times New Roman" w:eastAsia="Calibri" w:hAnsi="Times New Roman"/>
          <w:color w:val="000000"/>
          <w:sz w:val="26"/>
          <w:szCs w:val="26"/>
          <w:lang w:eastAsia="en-US"/>
        </w:rPr>
        <w:t>- от 49% и менее  (24 и меньше ответов)</w:t>
      </w:r>
    </w:p>
    <w:p w:rsidR="00232502" w:rsidRDefault="00232502" w:rsidP="00232502">
      <w:pPr>
        <w:tabs>
          <w:tab w:val="left" w:pos="587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2502" w:rsidRDefault="00232502" w:rsidP="00232502">
      <w:pPr>
        <w:tabs>
          <w:tab w:val="left" w:pos="587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tabs>
          <w:tab w:val="left" w:pos="587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Перечень заданий для текущего контроля знаний по дисциплине</w:t>
      </w: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Тестовое задание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Номер группы ______________</w:t>
      </w:r>
    </w:p>
    <w:p w:rsidR="00232502" w:rsidRPr="009E3AB3" w:rsidRDefault="00232502" w:rsidP="00232502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Ф.И. обучающегося __________________________________________</w:t>
      </w:r>
    </w:p>
    <w:p w:rsidR="00232502" w:rsidRPr="009E3AB3" w:rsidRDefault="00232502" w:rsidP="0023250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232502" w:rsidRPr="009E3AB3" w:rsidRDefault="00232502" w:rsidP="00232502">
      <w:pPr>
        <w:pStyle w:val="af7"/>
        <w:shd w:val="clear" w:color="auto" w:fill="FFFFFF"/>
        <w:spacing w:before="0" w:beforeAutospacing="0" w:after="0" w:afterAutospacing="0"/>
        <w:rPr>
          <w:rFonts w:eastAsia="Calibri"/>
          <w:b/>
          <w:bCs/>
          <w:iCs/>
          <w:sz w:val="26"/>
          <w:szCs w:val="26"/>
          <w:lang w:eastAsia="en-US"/>
        </w:rPr>
      </w:pPr>
      <w:r w:rsidRPr="009E3AB3">
        <w:rPr>
          <w:rFonts w:eastAsia="Calibri"/>
          <w:bCs/>
          <w:iCs/>
          <w:sz w:val="26"/>
          <w:szCs w:val="26"/>
          <w:lang w:eastAsia="en-US"/>
        </w:rPr>
        <w:t>Тесты по дисциплине Метрология стандартизация и сертификация</w:t>
      </w:r>
      <w:r w:rsidRPr="009E3AB3">
        <w:rPr>
          <w:rFonts w:eastAsia="Calibri"/>
          <w:b/>
          <w:bCs/>
          <w:iCs/>
          <w:sz w:val="26"/>
          <w:szCs w:val="26"/>
          <w:lang w:eastAsia="en-US"/>
        </w:rPr>
        <w:t>.</w:t>
      </w:r>
    </w:p>
    <w:p w:rsidR="00232502" w:rsidRPr="009E3AB3" w:rsidRDefault="00232502" w:rsidP="00232502">
      <w:pPr>
        <w:pStyle w:val="af7"/>
        <w:shd w:val="clear" w:color="auto" w:fill="FFFFFF"/>
        <w:spacing w:before="0" w:beforeAutospacing="0" w:after="0" w:afterAutospacing="0"/>
        <w:rPr>
          <w:rFonts w:eastAsia="Calibri"/>
          <w:b/>
          <w:bCs/>
          <w:iCs/>
          <w:sz w:val="26"/>
          <w:szCs w:val="26"/>
          <w:lang w:eastAsia="en-US"/>
        </w:rPr>
      </w:pPr>
    </w:p>
    <w:p w:rsidR="00232502" w:rsidRPr="009E3AB3" w:rsidRDefault="00232502" w:rsidP="00232502">
      <w:pPr>
        <w:pStyle w:val="af7"/>
        <w:shd w:val="clear" w:color="auto" w:fill="FFFFFF"/>
        <w:spacing w:before="0" w:beforeAutospacing="0" w:after="0" w:afterAutospacing="0"/>
        <w:rPr>
          <w:b/>
          <w:color w:val="2B2727"/>
          <w:spacing w:val="8"/>
          <w:sz w:val="26"/>
          <w:szCs w:val="26"/>
        </w:rPr>
      </w:pPr>
      <w:r w:rsidRPr="009E3AB3">
        <w:rPr>
          <w:b/>
          <w:bCs/>
          <w:color w:val="2B2727"/>
          <w:spacing w:val="8"/>
          <w:sz w:val="26"/>
          <w:szCs w:val="26"/>
        </w:rPr>
        <w:t xml:space="preserve"> 1. Метод стандартизации, который применяется для установления рациональной номенклатуры изготавливаемых изделий с целью унификации, повышения серийности и развития специализации их производства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1. Типизация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lastRenderedPageBreak/>
        <w:t>2. Систематизация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 xml:space="preserve">3. </w:t>
      </w:r>
      <w:proofErr w:type="spellStart"/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Агрегатирование</w:t>
      </w:r>
      <w:proofErr w:type="spellEnd"/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2B2727"/>
          <w:spacing w:val="8"/>
          <w:sz w:val="26"/>
          <w:szCs w:val="26"/>
        </w:rPr>
      </w:pPr>
      <w:r w:rsidRPr="009E3AB3">
        <w:rPr>
          <w:rFonts w:ascii="Times New Roman" w:hAnsi="Times New Roman"/>
          <w:color w:val="2B2727"/>
          <w:spacing w:val="8"/>
          <w:sz w:val="26"/>
          <w:szCs w:val="26"/>
        </w:rPr>
        <w:t>4. Параметрическая стандартизация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2.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К документам в области стандартизации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не относятся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общероссийские классификаторы технико-экономической информации;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национальные стандарты;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в) юридические кодексы. 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3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.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Цели стандартизации – это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аудит систем качества;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б) внедрение результатов унификации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>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разработка норм, требований, правил,  обеспечивающих безопасность продукции, взаимозаменяемость и техническую совместимость, единство измерений, экономию ресурсов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4.Объектом стандартизации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не являются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термины и обозначения;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б) приказы военачальников;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технологические процессы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5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.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Штриховое кодирование обязательно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…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при идентификации товаров в торговых операциях;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в медицинской практике;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в) при испытаниях продукции. 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6.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Официальными языками ИСО (Международной организации по стандартизации) являются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а) английский, французский, немецкий;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английский, французский, русский;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английский, немецкий, русский.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7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.Ведущей организацией в области международной стандартизации является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а) Международная электротехническая комиссия (МЭК);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Международная организация по стандартизации (ИСО);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Всемирная организация здравоохранения (ВОЗ).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8.Объектами стандартизации МЭК являются …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бытовые электроприборы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;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продовольственные товары;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канцелярские товары.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9. Номенклатура продукции и услуг, подлежащих обязательной сертификации в России, определяется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Госстандартом РФ в соответствии с законом «О защите прав потребителей»;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предприятием-изготовителем.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потребителем.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10. Право изготовителя маркировать продукцию Знаком соответствия определяется </w:t>
      </w:r>
      <w:r w:rsidRPr="009E3AB3">
        <w:rPr>
          <w:rFonts w:ascii="Times New Roman" w:eastAsia="Calibri" w:hAnsi="Times New Roman"/>
          <w:b/>
          <w:i/>
          <w:sz w:val="26"/>
          <w:szCs w:val="26"/>
          <w:lang w:eastAsia="en-US"/>
        </w:rPr>
        <w:t>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лицензией, выдаваемой органом по сертификации;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лицензией, выдаваемой Федеральным агентством по   техническому регулированию и метрологии;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в) декларацией о соответствии.   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lastRenderedPageBreak/>
        <w:t>11.</w:t>
      </w:r>
      <w:r w:rsidRPr="009E3AB3">
        <w:rPr>
          <w:rFonts w:ascii="Times New Roman" w:eastAsia="Calibri" w:hAnsi="Times New Roman"/>
          <w:b/>
          <w:iCs/>
          <w:sz w:val="26"/>
          <w:szCs w:val="26"/>
          <w:lang w:eastAsia="en-US"/>
        </w:rPr>
        <w:t xml:space="preserve"> Сертификация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, которая распространяется на продукцию и услуги, от которых зависят здоровье и жизнь потребителя, а также безопасность его имущества и окружающей среды называется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</w:t>
      </w:r>
      <w:r w:rsidRPr="009E3AB3">
        <w:rPr>
          <w:rFonts w:ascii="Times New Roman" w:eastAsia="Calibri" w:hAnsi="Times New Roman"/>
          <w:b/>
          <w:iCs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обязательная;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б) добровольная;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в) </w:t>
      </w:r>
      <w:proofErr w:type="spellStart"/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неофицальная</w:t>
      </w:r>
      <w:proofErr w:type="spellEnd"/>
      <w:r w:rsidRPr="009E3AB3">
        <w:rPr>
          <w:rFonts w:ascii="Times New Roman" w:eastAsia="Calibri" w:hAnsi="Times New Roman"/>
          <w:iCs/>
          <w:sz w:val="26"/>
          <w:szCs w:val="26"/>
          <w:lang w:eastAsia="en-US"/>
        </w:rPr>
        <w:t>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12.</w:t>
      </w: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Сколько   сторон  участвует  при  проведение сертификации: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а) 4;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б</w:t>
      </w:r>
      <w:r w:rsidRPr="009E3AB3">
        <w:rPr>
          <w:rFonts w:ascii="Times New Roman" w:eastAsia="Calibri" w:hAnsi="Times New Roman"/>
          <w:bCs/>
          <w:i/>
          <w:iCs/>
          <w:sz w:val="26"/>
          <w:szCs w:val="26"/>
          <w:lang w:eastAsia="en-US"/>
        </w:rPr>
        <w:t>)3</w:t>
      </w: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в)2.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13. </w:t>
      </w: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>Процедура подтверждения третьей независимой стороной, т.е. организацией, не зависящей от заинтересованных сторон (изготовителей, исполнителей, продавцов и потребителей), соответствия должным образом идентифицированной продукции, процесса или услуги конкретному стандарту или другому нормативному документу это….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стандартизация;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</w:t>
      </w:r>
      <w:r w:rsidRPr="009E3AB3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сертификация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аккредитация.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14.  Добровольная сертификация проводится на условиях договора между…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а) заявителями и органом по сертификации;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потребителем и органом по сертификации;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заявителями и потребителями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>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15.  Физическая величина – это …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а) объект измерения;   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величина, подлежащая измерению, измеряемая или измеренная в соответствии с основной целью измерительной задачи;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 в) одно из свойств физического объекта, общее в качественном отношении для многих физических объектов, но в количественном отношении индивидуальное для каждого из них. 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16.</w:t>
      </w:r>
      <w:r w:rsidRPr="009E3AB3">
        <w:rPr>
          <w:rFonts w:ascii="Times New Roman" w:eastAsia="Calibri" w:hAnsi="Times New Roman"/>
          <w:b/>
          <w:bCs/>
          <w:sz w:val="26"/>
          <w:szCs w:val="26"/>
          <w:lang w:eastAsia="en-US"/>
        </w:rPr>
        <w:t xml:space="preserve"> Свойство, общее в качественном отношении для множества объектов, но индивидуальное в количественном отношении для каждого из них, называется ...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размером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размерностью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физической величиной.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17.Метрология – это …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 теория передачи размеров единиц физических величин;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теория исходных средств измерений (эталонов);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наука об измерениях, методах и средствах обеспечения их единства и способах достижения требуемой точности;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18.Из перечисленных метрологических характеристик прибора к качеству измерения относятся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класс точности;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предел измерения;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принцип действия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19.Измерением называется</w:t>
      </w:r>
      <w:r w:rsidRPr="009E3AB3">
        <w:rPr>
          <w:rFonts w:ascii="Times New Roman" w:hAnsi="Times New Roman"/>
          <w:bCs/>
          <w:sz w:val="26"/>
          <w:szCs w:val="26"/>
        </w:rPr>
        <w:t xml:space="preserve"> …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 выбор технического средства, имеющего нормированные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метрологические характеристики;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операция сравнения неизвестного с известным;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lastRenderedPageBreak/>
        <w:t>в) опытное нахождение значения физической величины с помощью технических средств.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20. К объектам измерения относятся …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 образцовые меры и приборы;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физические величины;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меры и стандартные образцы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21. По способу получения результата все измерения делятся на …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 статические и динамические;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прямые и косвенные;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в) прямые, косвенные, совместные и совокупные.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 xml:space="preserve">22.По отношению к изменению измеряемой величины измерения делятся на 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статические и динамические</w:t>
      </w: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>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равноточные и неравноточные;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прямые, косвенные, совместные и совокупные.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23. В зависимости от числа измерений измерения делятся на …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однократные и многократные;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технические и метрологические;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равноточные и неравноточные.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24. Единством измерений называется …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 система калибровки средств измерений;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сличение национальных эталонов с международными;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состояние измерений, при которых их результаты выражены в узаконенных единицах величин и погрешности измерений не выходят за установленные пределы с заданной вероятностью</w:t>
      </w:r>
      <w:r w:rsidRPr="009E3AB3">
        <w:rPr>
          <w:rFonts w:ascii="Times New Roman" w:hAnsi="Times New Roman"/>
          <w:i/>
          <w:sz w:val="26"/>
          <w:szCs w:val="26"/>
        </w:rPr>
        <w:t>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25.Упорядоченная совокупность значений физической величины, принятая по соглашению на основании результатов точных измерений называется …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а). результатами вспомогательных измерений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б) шкалой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единицей измерения;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г) выборкой результатов измерений.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26. Свойство, общее в качественном отношении для множества объектов, но индивидуальное в количественном отношении для каждого из них, называется ...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размером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б) размерностью физической величины;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в) физической величиной.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27. Приставками SI для обозначения увеличения значений физических величин являются ...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кило;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б) </w:t>
      </w:r>
      <w:proofErr w:type="spellStart"/>
      <w:r w:rsidRPr="009E3AB3">
        <w:rPr>
          <w:rFonts w:ascii="Times New Roman" w:hAnsi="Times New Roman"/>
          <w:sz w:val="26"/>
          <w:szCs w:val="26"/>
        </w:rPr>
        <w:t>санти</w:t>
      </w:r>
      <w:proofErr w:type="spellEnd"/>
      <w:r w:rsidRPr="009E3AB3">
        <w:rPr>
          <w:rFonts w:ascii="Times New Roman" w:hAnsi="Times New Roman"/>
          <w:sz w:val="26"/>
          <w:szCs w:val="26"/>
        </w:rPr>
        <w:t>;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в) 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мм.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b/>
          <w:bCs/>
          <w:sz w:val="26"/>
          <w:szCs w:val="26"/>
        </w:rPr>
        <w:t>28. Приставками SI для обозначения уменьшающих значений физических величин являются ...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>а) деци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sz w:val="26"/>
          <w:szCs w:val="26"/>
          <w:lang w:eastAsia="en-US"/>
        </w:rPr>
        <w:t xml:space="preserve">б) </w:t>
      </w:r>
      <w:proofErr w:type="spellStart"/>
      <w:r w:rsidRPr="009E3AB3">
        <w:rPr>
          <w:rFonts w:ascii="Times New Roman" w:eastAsia="Calibri" w:hAnsi="Times New Roman"/>
          <w:sz w:val="26"/>
          <w:szCs w:val="26"/>
          <w:lang w:eastAsia="en-US"/>
        </w:rPr>
        <w:t>гекто</w:t>
      </w:r>
      <w:proofErr w:type="spellEnd"/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кило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lastRenderedPageBreak/>
        <w:t>29. Линейный размер - это: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произвольное значение линейной величины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числовое значение линейной величины в выбранных единицах измерения;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габаритные размеры детали в выбранных единицах измерения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30.  Отклонения от номинального размера называются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недостатком;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дефектом;</w:t>
      </w:r>
      <w:r w:rsidRPr="009E3AB3">
        <w:rPr>
          <w:rFonts w:ascii="Times New Roman" w:hAnsi="Times New Roman"/>
          <w:i/>
          <w:iCs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в) погрешностью</w:t>
      </w:r>
      <w:r w:rsidRPr="009E3AB3">
        <w:rPr>
          <w:rFonts w:ascii="Times New Roman" w:hAnsi="Times New Roman"/>
          <w:i/>
          <w:color w:val="000000"/>
          <w:sz w:val="26"/>
          <w:szCs w:val="26"/>
        </w:rPr>
        <w:t>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31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Предельный размер – это: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размер детали с учетом отклонений от номинального размера</w:t>
      </w:r>
      <w:r w:rsidRPr="009E3AB3">
        <w:rPr>
          <w:rFonts w:ascii="Times New Roman" w:hAnsi="Times New Roman"/>
          <w:iCs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б) размер детали с учетом отклонений от действительного размера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32.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Предельные отклонения бывают</w:t>
      </w:r>
      <w:r w:rsidRPr="009E3AB3">
        <w:rPr>
          <w:rFonts w:ascii="Times New Roman" w:hAnsi="Times New Roman"/>
          <w:bCs/>
          <w:i/>
          <w:iCs/>
          <w:color w:val="000000"/>
          <w:sz w:val="26"/>
          <w:szCs w:val="26"/>
        </w:rPr>
        <w:t>: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а) наибольшее и наименьшее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верхнее и нижнее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наружное и внутреннее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33.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Горизонтальную линию, соответствующую номинальному размеру, от которой откладывают отклонения называют: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начальной линией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 нулевой линией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номинальной линией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34.    Условие годности действительного размера – это: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если действительный размер не больше наибольшего предельного размера и не меньше наименьшего предельного размера, и не равен им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б) если действительный размер не больше наибольшего предельного размера и не меньше наименьшего предельного размера, или равен им</w:t>
      </w:r>
      <w:r w:rsidRPr="009E3AB3">
        <w:rPr>
          <w:rFonts w:ascii="Times New Roman" w:hAnsi="Times New Roman"/>
          <w:iCs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в) если действительный размер не меньше наибольшего предельного размера и не больше наименьшего предельного размера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35.    Если действительный размер  больше наибольшего предельного размера: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деталь годна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брак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36.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Если действительный размер  оказался меньше наименьшего предельного размера, для внутреннего элемента детали, то: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брак исправимый;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брак неисправимый.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37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Чему равно верхнее отклонение:  50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>-0,39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 ?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+0,39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0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-0,39.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38. </w:t>
      </w: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Разность действительного размера отверстия и вала, если размер отверстия больше размера вала,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зазором;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натягом;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посадкой</w:t>
      </w:r>
      <w:r w:rsidRPr="009E3AB3">
        <w:rPr>
          <w:rFonts w:ascii="Times New Roman" w:hAnsi="Times New Roman"/>
          <w:bCs/>
          <w:iCs/>
          <w:color w:val="000000"/>
          <w:sz w:val="26"/>
          <w:szCs w:val="26"/>
        </w:rPr>
        <w:t> .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39.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ЕСДП-это: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единственная система допусков и посадок;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единая</w:t>
      </w:r>
      <w:r w:rsidRPr="009E3AB3">
        <w:rPr>
          <w:rFonts w:ascii="Times New Roman" w:hAnsi="Times New Roman"/>
          <w:iCs/>
          <w:color w:val="000000"/>
          <w:sz w:val="26"/>
          <w:szCs w:val="26"/>
        </w:rPr>
        <w:t> </w:t>
      </w:r>
      <w:r w:rsidRPr="009E3AB3">
        <w:rPr>
          <w:rFonts w:ascii="Times New Roman" w:hAnsi="Times New Roman"/>
          <w:color w:val="000000"/>
          <w:sz w:val="26"/>
          <w:szCs w:val="26"/>
        </w:rPr>
        <w:t>система допусков и посадок;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единая схема допусков и посадок.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40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Как обозначается единица допуска?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lastRenderedPageBreak/>
        <w:t>а) </w:t>
      </w:r>
      <w:r w:rsidRPr="009E3AB3">
        <w:rPr>
          <w:rFonts w:ascii="Times New Roman" w:hAnsi="Times New Roman"/>
          <w:i/>
          <w:iCs/>
          <w:color w:val="000000"/>
          <w:sz w:val="26"/>
          <w:szCs w:val="26"/>
        </w:rPr>
        <w:t>l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 </w:t>
      </w:r>
      <w:r w:rsidRPr="009E3AB3">
        <w:rPr>
          <w:rFonts w:ascii="Times New Roman" w:hAnsi="Times New Roman"/>
          <w:i/>
          <w:iCs/>
          <w:color w:val="000000"/>
          <w:sz w:val="26"/>
          <w:szCs w:val="26"/>
        </w:rPr>
        <w:t>y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i/>
          <w:color w:val="000000"/>
          <w:sz w:val="26"/>
          <w:szCs w:val="26"/>
        </w:rPr>
      </w:pPr>
      <w:r w:rsidRPr="009E3AB3">
        <w:rPr>
          <w:rFonts w:ascii="Times New Roman" w:hAnsi="Times New Roman"/>
          <w:i/>
          <w:color w:val="000000"/>
          <w:sz w:val="26"/>
          <w:szCs w:val="26"/>
        </w:rPr>
        <w:t>в) i.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41. Совокупность допусков, соответствующих одинаковой степени прочности для всех номинальных размеров,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эквивалент;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квалитет;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квартет.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42. Допуском называется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разность между верхним и нижним предельными отклонениями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 сумма верхнего и нижнего предельных отклонений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разность между номинальным и действительным размером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43.Чему равно нижнее отклонение:  30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perscript"/>
        </w:rPr>
        <w:t>+0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  <w:vertAlign w:val="superscript"/>
        </w:rPr>
        <w:t>,2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  <w:vertAlign w:val="subscript"/>
        </w:rPr>
        <w:t xml:space="preserve">  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?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+0,3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30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+0,2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 xml:space="preserve">                                                                     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44.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Чему равно верхнее отклонение:  30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>-0,5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 xml:space="preserve">                                                                                                           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</w:t>
      </w:r>
      <w:r w:rsidRPr="009E3AB3">
        <w:rPr>
          <w:rFonts w:ascii="Times New Roman" w:hAnsi="Times New Roman"/>
          <w:bCs/>
          <w:i/>
          <w:iCs/>
          <w:color w:val="000000"/>
          <w:sz w:val="26"/>
          <w:szCs w:val="26"/>
          <w:vertAlign w:val="subscript"/>
        </w:rPr>
        <w:t>-0,3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-0,3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30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-0,5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45.    Сопряжение, образуемое в результате соединения отверстий и валов с одинаковыми номинальными размерами,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зазором;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натягом;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посадкой.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46.Способ образования посадок, образованных изменением только полей допуска валов при постоянном поле допуска отверстий, называется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системой отверстий;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 системой вала;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системой посадки;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sz w:val="26"/>
          <w:szCs w:val="26"/>
        </w:rPr>
        <w:t>47.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Укажите, что является измерительным прибором?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линейка;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циркуль;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индикатор часового типа.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48.Зона, заключенная между двумя линиями, соответствующими верхнему и нижнему предельным отклонениям,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полем допуска;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зоной допуска;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расстоянием допуска.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color w:val="000000"/>
          <w:sz w:val="26"/>
          <w:szCs w:val="26"/>
        </w:rPr>
        <w:t>49.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Размер, установленный измерением с допустимой погрешностью называется: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а) номинальным;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б) действительным;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color w:val="000000"/>
          <w:sz w:val="26"/>
          <w:szCs w:val="26"/>
        </w:rPr>
        <w:t>в) предельным.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600" w:hanging="600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color w:val="000000"/>
          <w:sz w:val="26"/>
          <w:szCs w:val="26"/>
        </w:rPr>
        <w:t>50.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9E3AB3">
        <w:rPr>
          <w:rFonts w:ascii="Times New Roman" w:hAnsi="Times New Roman"/>
          <w:b/>
          <w:bCs/>
          <w:iCs/>
          <w:color w:val="000000"/>
          <w:sz w:val="26"/>
          <w:szCs w:val="26"/>
        </w:rPr>
        <w:t>Чему равно нижнее отклонение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  75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  <w:vertAlign w:val="superscript"/>
        </w:rPr>
        <w:t>+0,030</w:t>
      </w: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?</w:t>
      </w:r>
      <w:r w:rsidRPr="009E3AB3">
        <w:rPr>
          <w:rFonts w:ascii="Times New Roman" w:hAnsi="Times New Roman"/>
          <w:b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t>а) +0,030</w:t>
      </w:r>
      <w:r w:rsidRPr="009E3AB3">
        <w:rPr>
          <w:rFonts w:ascii="Times New Roman" w:hAnsi="Times New Roman"/>
          <w:color w:val="000000"/>
          <w:sz w:val="26"/>
          <w:szCs w:val="26"/>
        </w:rPr>
        <w:br/>
      </w:r>
      <w:r w:rsidRPr="009E3AB3">
        <w:rPr>
          <w:rFonts w:ascii="Times New Roman" w:hAnsi="Times New Roman"/>
          <w:color w:val="000000"/>
          <w:sz w:val="26"/>
          <w:szCs w:val="26"/>
        </w:rPr>
        <w:lastRenderedPageBreak/>
        <w:t>б) 0</w:t>
      </w:r>
      <w:r w:rsidRPr="009E3AB3">
        <w:rPr>
          <w:rFonts w:ascii="Times New Roman" w:hAnsi="Times New Roman"/>
          <w:color w:val="000000"/>
          <w:sz w:val="26"/>
          <w:szCs w:val="26"/>
        </w:rPr>
        <w:br/>
        <w:t>в) -0,030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Критерии оценок при тестировании</w:t>
      </w:r>
    </w:p>
    <w:p w:rsidR="00232502" w:rsidRPr="009E3AB3" w:rsidRDefault="00232502" w:rsidP="0023250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если даны верные ответы : </w:t>
      </w: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«5» </w:t>
      </w:r>
      <w:r w:rsidRPr="009E3AB3">
        <w:rPr>
          <w:rFonts w:ascii="Times New Roman" w:hAnsi="Times New Roman"/>
          <w:color w:val="000000"/>
          <w:sz w:val="26"/>
          <w:szCs w:val="26"/>
        </w:rPr>
        <w:t>- от 100% до 91%  (50 – 46 ответа)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«4» </w:t>
      </w:r>
      <w:r w:rsidRPr="009E3AB3">
        <w:rPr>
          <w:rFonts w:ascii="Times New Roman" w:hAnsi="Times New Roman"/>
          <w:color w:val="000000"/>
          <w:sz w:val="26"/>
          <w:szCs w:val="26"/>
        </w:rPr>
        <w:t>- от 90% до 76%  (45 – 38ответов)</w:t>
      </w:r>
    </w:p>
    <w:p w:rsidR="00232502" w:rsidRPr="009E3AB3" w:rsidRDefault="00232502" w:rsidP="0023250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9E3AB3">
        <w:rPr>
          <w:rFonts w:ascii="Times New Roman" w:hAnsi="Times New Roman"/>
          <w:b/>
          <w:bCs/>
          <w:color w:val="000000"/>
          <w:sz w:val="26"/>
          <w:szCs w:val="26"/>
        </w:rPr>
        <w:t>«3» </w:t>
      </w:r>
      <w:r w:rsidRPr="009E3AB3">
        <w:rPr>
          <w:rFonts w:ascii="Times New Roman" w:hAnsi="Times New Roman"/>
          <w:color w:val="000000"/>
          <w:sz w:val="26"/>
          <w:szCs w:val="26"/>
        </w:rPr>
        <w:t>- от 75% до 50%  (37 – 25 ответов)</w:t>
      </w:r>
    </w:p>
    <w:p w:rsidR="00232502" w:rsidRPr="009E3AB3" w:rsidRDefault="00232502" w:rsidP="00232502">
      <w:pPr>
        <w:spacing w:after="0" w:line="240" w:lineRule="auto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9E3AB3">
        <w:rPr>
          <w:rFonts w:ascii="Times New Roman" w:eastAsia="Calibri" w:hAnsi="Times New Roman"/>
          <w:b/>
          <w:bCs/>
          <w:color w:val="000000"/>
          <w:sz w:val="26"/>
          <w:szCs w:val="26"/>
          <w:lang w:eastAsia="en-US"/>
        </w:rPr>
        <w:t xml:space="preserve">             «2» </w:t>
      </w:r>
      <w:r w:rsidRPr="009E3AB3">
        <w:rPr>
          <w:rFonts w:ascii="Times New Roman" w:eastAsia="Calibri" w:hAnsi="Times New Roman"/>
          <w:color w:val="000000"/>
          <w:sz w:val="26"/>
          <w:szCs w:val="26"/>
          <w:lang w:eastAsia="en-US"/>
        </w:rPr>
        <w:t>- от 49% и менее  (24 и меньше ответов)</w:t>
      </w:r>
    </w:p>
    <w:p w:rsidR="00232502" w:rsidRDefault="00232502" w:rsidP="00232502">
      <w:pPr>
        <w:pStyle w:val="a6"/>
        <w:jc w:val="right"/>
        <w:rPr>
          <w:b/>
          <w:sz w:val="26"/>
          <w:szCs w:val="26"/>
        </w:rPr>
      </w:pPr>
    </w:p>
    <w:p w:rsidR="00232502" w:rsidRDefault="00232502" w:rsidP="00232502">
      <w:pPr>
        <w:pStyle w:val="a6"/>
        <w:jc w:val="right"/>
        <w:rPr>
          <w:b/>
          <w:sz w:val="26"/>
          <w:szCs w:val="26"/>
        </w:rPr>
      </w:pPr>
    </w:p>
    <w:p w:rsidR="00232502" w:rsidRDefault="00232502" w:rsidP="00232502">
      <w:pPr>
        <w:pStyle w:val="a6"/>
        <w:jc w:val="right"/>
        <w:rPr>
          <w:b/>
          <w:sz w:val="26"/>
          <w:szCs w:val="26"/>
        </w:rPr>
      </w:pPr>
    </w:p>
    <w:p w:rsidR="00232502" w:rsidRPr="009E3AB3" w:rsidRDefault="00232502" w:rsidP="00232502">
      <w:pPr>
        <w:pStyle w:val="a6"/>
        <w:jc w:val="right"/>
        <w:rPr>
          <w:b/>
          <w:sz w:val="26"/>
          <w:szCs w:val="26"/>
        </w:rPr>
      </w:pPr>
    </w:p>
    <w:p w:rsidR="00232502" w:rsidRPr="009E3AB3" w:rsidRDefault="00232502" w:rsidP="0023250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3.1.2 </w:t>
      </w:r>
      <w:r w:rsidRPr="009E3AB3">
        <w:rPr>
          <w:rFonts w:ascii="Times New Roman" w:hAnsi="Times New Roman"/>
          <w:b/>
          <w:sz w:val="26"/>
          <w:szCs w:val="26"/>
        </w:rPr>
        <w:t>Практические задания</w:t>
      </w:r>
    </w:p>
    <w:p w:rsidR="00232502" w:rsidRPr="009E3AB3" w:rsidRDefault="00232502" w:rsidP="00232502">
      <w:pPr>
        <w:pStyle w:val="a6"/>
        <w:jc w:val="right"/>
        <w:rPr>
          <w:b/>
          <w:sz w:val="26"/>
          <w:szCs w:val="26"/>
        </w:rPr>
      </w:pP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1.Определить номинальный, размер, верхнее предельное отклонение, нижнее предельное отклонение, рассчитать допуск на размер:       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+0,4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9E3AB3">
        <w:rPr>
          <w:rFonts w:ascii="Times New Roman" w:hAnsi="Times New Roman"/>
          <w:sz w:val="26"/>
          <w:szCs w:val="26"/>
        </w:rPr>
        <w:t xml:space="preserve">                                                                          10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+0,2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9E3AB3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2. Определить предельные размеры, допуски , натяги в соединении посадкой с натягом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9E3AB3">
        <w:rPr>
          <w:rFonts w:ascii="Times New Roman" w:hAnsi="Times New Roman"/>
          <w:sz w:val="26"/>
          <w:szCs w:val="26"/>
        </w:rPr>
        <w:t xml:space="preserve"> Ø 40 </w:t>
      </w:r>
      <w:r w:rsidRPr="009E3AB3">
        <w:rPr>
          <w:rFonts w:ascii="Times New Roman" w:hAnsi="Times New Roman"/>
          <w:sz w:val="26"/>
          <w:szCs w:val="26"/>
          <w:u w:val="single"/>
          <w:vertAlign w:val="superscript"/>
        </w:rPr>
        <w:t>+0,025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bscript"/>
        </w:rPr>
      </w:pPr>
      <w:r w:rsidRPr="009E3AB3">
        <w:rPr>
          <w:rFonts w:ascii="Times New Roman" w:hAnsi="Times New Roman"/>
          <w:sz w:val="26"/>
          <w:szCs w:val="26"/>
        </w:rPr>
        <w:t xml:space="preserve">        </w:t>
      </w:r>
      <w:r w:rsidRPr="009E3AB3">
        <w:rPr>
          <w:rFonts w:ascii="Times New Roman" w:hAnsi="Times New Roman"/>
          <w:sz w:val="26"/>
          <w:szCs w:val="26"/>
          <w:vertAlign w:val="subscript"/>
        </w:rPr>
        <w:t>- 0,085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bscript"/>
        </w:rPr>
      </w:pPr>
      <w:r w:rsidRPr="009E3AB3">
        <w:rPr>
          <w:rFonts w:ascii="Times New Roman" w:hAnsi="Times New Roman"/>
          <w:sz w:val="26"/>
          <w:szCs w:val="26"/>
          <w:vertAlign w:val="subscript"/>
        </w:rPr>
        <w:t xml:space="preserve">            - 0,060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3. Для посадки с зазором определить предельные размеры отверстия и вала, допуски отверстия и вала, максимальный и минимальные зазоры, допуск посадки. Посадка с зазором Ø 50 </w:t>
      </w:r>
      <w:r w:rsidRPr="009E3AB3">
        <w:rPr>
          <w:rFonts w:ascii="Times New Roman" w:hAnsi="Times New Roman"/>
          <w:sz w:val="26"/>
          <w:szCs w:val="26"/>
          <w:lang w:val="en-US"/>
        </w:rPr>
        <w:t>H</w:t>
      </w:r>
      <w:r w:rsidRPr="009E3AB3">
        <w:rPr>
          <w:rFonts w:ascii="Times New Roman" w:hAnsi="Times New Roman"/>
          <w:sz w:val="26"/>
          <w:szCs w:val="26"/>
        </w:rPr>
        <w:t>7/</w:t>
      </w:r>
      <w:r w:rsidRPr="009E3AB3">
        <w:rPr>
          <w:rFonts w:ascii="Times New Roman" w:hAnsi="Times New Roman"/>
          <w:sz w:val="26"/>
          <w:szCs w:val="26"/>
          <w:lang w:val="en-US"/>
        </w:rPr>
        <w:t>f</w:t>
      </w:r>
      <w:r w:rsidRPr="009E3AB3">
        <w:rPr>
          <w:rFonts w:ascii="Times New Roman" w:hAnsi="Times New Roman"/>
          <w:sz w:val="26"/>
          <w:szCs w:val="26"/>
        </w:rPr>
        <w:t xml:space="preserve">7. Отверстие: номинальный размер Ø 50 мм. </w:t>
      </w:r>
      <w:r w:rsidRPr="009E3AB3">
        <w:rPr>
          <w:rFonts w:ascii="Times New Roman" w:hAnsi="Times New Roman"/>
          <w:sz w:val="26"/>
          <w:szCs w:val="26"/>
          <w:lang w:val="en-US"/>
        </w:rPr>
        <w:t>ES</w:t>
      </w:r>
      <w:r w:rsidRPr="009E3AB3">
        <w:rPr>
          <w:rFonts w:ascii="Times New Roman" w:hAnsi="Times New Roman"/>
          <w:sz w:val="26"/>
          <w:szCs w:val="26"/>
        </w:rPr>
        <w:t xml:space="preserve"> =+25мкм, </w:t>
      </w:r>
      <w:r w:rsidRPr="009E3AB3">
        <w:rPr>
          <w:rFonts w:ascii="Times New Roman" w:hAnsi="Times New Roman"/>
          <w:sz w:val="26"/>
          <w:szCs w:val="26"/>
          <w:lang w:val="en-US"/>
        </w:rPr>
        <w:t>EI</w:t>
      </w:r>
      <w:r w:rsidRPr="009E3AB3">
        <w:rPr>
          <w:rFonts w:ascii="Times New Roman" w:hAnsi="Times New Roman"/>
          <w:sz w:val="26"/>
          <w:szCs w:val="26"/>
        </w:rPr>
        <w:t xml:space="preserve"> =0.Вал номинальный размер Ø 50мм,</w:t>
      </w:r>
      <w:proofErr w:type="spellStart"/>
      <w:r w:rsidRPr="009E3AB3">
        <w:rPr>
          <w:rFonts w:ascii="Times New Roman" w:hAnsi="Times New Roman"/>
          <w:sz w:val="26"/>
          <w:szCs w:val="26"/>
          <w:lang w:val="en-US"/>
        </w:rPr>
        <w:t>es</w:t>
      </w:r>
      <w:proofErr w:type="spellEnd"/>
      <w:r w:rsidRPr="009E3AB3">
        <w:rPr>
          <w:rFonts w:ascii="Times New Roman" w:hAnsi="Times New Roman"/>
          <w:sz w:val="26"/>
          <w:szCs w:val="26"/>
        </w:rPr>
        <w:t xml:space="preserve">=-25мкм;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proofErr w:type="spellStart"/>
      <w:r w:rsidRPr="009E3AB3">
        <w:rPr>
          <w:rFonts w:ascii="Times New Roman" w:hAnsi="Times New Roman"/>
          <w:sz w:val="26"/>
          <w:szCs w:val="26"/>
          <w:lang w:val="en-US"/>
        </w:rPr>
        <w:t>ei</w:t>
      </w:r>
      <w:proofErr w:type="spellEnd"/>
      <w:r w:rsidRPr="009E3AB3">
        <w:rPr>
          <w:rFonts w:ascii="Times New Roman" w:hAnsi="Times New Roman"/>
          <w:sz w:val="26"/>
          <w:szCs w:val="26"/>
        </w:rPr>
        <w:t xml:space="preserve"> = -50мкм.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4. Определить номинальный, размер, верхнее предельное отклонение, нижнее предельное отклонение, рассчитать допуск на размер:15±0,4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5. Рассчитать допуск на размер:  38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-0,50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- 0,89    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6.Определить годность и брак детали на размер 30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+0,5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         - 0,1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7. Определить номинальный, размер, верхнее предельное отклонение, нижнее предельное отклонение, рассчитать допуск на размер:10± 0,2.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8 . Для посадки с натягом определить предельные размеры отверстия и вала, допуски отверстия и вала, максимальный и минимальный натяги, допуск посадки. Посадка с натягом Ø 50 H7/p7Отверстие: D </w:t>
      </w:r>
      <w:proofErr w:type="spellStart"/>
      <w:r w:rsidRPr="009E3AB3">
        <w:rPr>
          <w:rFonts w:ascii="Times New Roman" w:hAnsi="Times New Roman"/>
          <w:sz w:val="26"/>
          <w:szCs w:val="26"/>
        </w:rPr>
        <w:t>max</w:t>
      </w:r>
      <w:proofErr w:type="spellEnd"/>
      <w:r w:rsidRPr="009E3AB3">
        <w:rPr>
          <w:rFonts w:ascii="Times New Roman" w:hAnsi="Times New Roman"/>
          <w:sz w:val="26"/>
          <w:szCs w:val="26"/>
        </w:rPr>
        <w:t xml:space="preserve">= 50,025;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 xml:space="preserve">D </w:t>
      </w:r>
      <w:proofErr w:type="spellStart"/>
      <w:r w:rsidRPr="009E3AB3">
        <w:rPr>
          <w:rFonts w:ascii="Times New Roman" w:hAnsi="Times New Roman"/>
          <w:sz w:val="26"/>
          <w:szCs w:val="26"/>
        </w:rPr>
        <w:t>min</w:t>
      </w:r>
      <w:proofErr w:type="spellEnd"/>
      <w:r w:rsidRPr="009E3AB3">
        <w:rPr>
          <w:rFonts w:ascii="Times New Roman" w:hAnsi="Times New Roman"/>
          <w:sz w:val="26"/>
          <w:szCs w:val="26"/>
        </w:rPr>
        <w:t xml:space="preserve">= 50,000; Вал номинальный размер Ø 50мм,es= +42мкм; </w:t>
      </w:r>
      <w:proofErr w:type="spellStart"/>
      <w:r w:rsidRPr="009E3AB3">
        <w:rPr>
          <w:rFonts w:ascii="Times New Roman" w:hAnsi="Times New Roman"/>
          <w:sz w:val="26"/>
          <w:szCs w:val="26"/>
        </w:rPr>
        <w:t>ei</w:t>
      </w:r>
      <w:proofErr w:type="spellEnd"/>
      <w:r w:rsidRPr="009E3AB3">
        <w:rPr>
          <w:rFonts w:ascii="Times New Roman" w:hAnsi="Times New Roman"/>
          <w:sz w:val="26"/>
          <w:szCs w:val="26"/>
        </w:rPr>
        <w:t xml:space="preserve"> = + 26мкм.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    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9. Определить номинальный, размер, верхнее предельное отклонение, нижнее предельное отклонение, рассчитать допуск на размер:   15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+0,3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      - 0,2    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10.Определить номинальный, размер, верхнее предельное отклонение, нижнее предельное отклонение, рассчитать допуск на размер:10</w:t>
      </w: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-0,1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- 0,3                                                                                                                                                                                                                           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lastRenderedPageBreak/>
        <w:t>11. Определить номинальный, размер, верхнее предельное отклонение, нижнее предельное отклонение, рассчитать допуск на размер:15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+0,2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bscript"/>
        </w:rPr>
      </w:pPr>
      <w:r w:rsidRPr="009E3AB3">
        <w:rPr>
          <w:rFonts w:ascii="Times New Roman" w:hAnsi="Times New Roman"/>
          <w:sz w:val="26"/>
          <w:szCs w:val="26"/>
        </w:rPr>
        <w:t>12. Определить номинальный, размер, верхнее предельное отклонение, нижнее предельное отклонение, рассчитать допуск на размер:15</w:t>
      </w:r>
      <w:r w:rsidRPr="009E3AB3">
        <w:rPr>
          <w:rFonts w:ascii="Times New Roman" w:hAnsi="Times New Roman"/>
          <w:sz w:val="26"/>
          <w:szCs w:val="26"/>
          <w:vertAlign w:val="subscript"/>
        </w:rPr>
        <w:t>-0,1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13.Выполнить графическое изображение посадки с зазором если размер отверстия 50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+0.02</w:t>
      </w:r>
      <w:r w:rsidRPr="009E3AB3">
        <w:rPr>
          <w:rFonts w:ascii="Times New Roman" w:hAnsi="Times New Roman"/>
          <w:sz w:val="26"/>
          <w:szCs w:val="26"/>
        </w:rPr>
        <w:t>, а вала 50</w:t>
      </w: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- 0,03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- 0,06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 xml:space="preserve">14. Определить номинальный, размер, верхнее предельное отклонение, нижнее предельное отклонение, рассчитать допуск на размер </w:t>
      </w: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15</w:t>
      </w:r>
      <w:r w:rsidRPr="009E3AB3">
        <w:rPr>
          <w:rFonts w:ascii="Times New Roman" w:hAnsi="Times New Roman"/>
          <w:sz w:val="26"/>
          <w:szCs w:val="26"/>
          <w:vertAlign w:val="superscript"/>
        </w:rPr>
        <w:t>+0,5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   -0,3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B4143D">
        <w:rPr>
          <w:rFonts w:ascii="Times New Roman" w:hAnsi="Times New Roman"/>
          <w:sz w:val="24"/>
          <w:szCs w:val="24"/>
        </w:rPr>
        <w:t xml:space="preserve">                     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B4143D">
        <w:rPr>
          <w:rFonts w:ascii="Times New Roman" w:hAnsi="Times New Roman"/>
          <w:sz w:val="24"/>
          <w:szCs w:val="24"/>
        </w:rPr>
        <w:t>15. Выполнить графическое изображение посадки с натягом, если размер отверстия 50</w:t>
      </w:r>
      <w:r w:rsidRPr="00B4143D">
        <w:rPr>
          <w:rFonts w:ascii="Times New Roman" w:hAnsi="Times New Roman"/>
          <w:sz w:val="24"/>
          <w:szCs w:val="24"/>
          <w:vertAlign w:val="superscript"/>
        </w:rPr>
        <w:t>+0.02</w:t>
      </w:r>
      <w:r w:rsidRPr="00B4143D">
        <w:rPr>
          <w:rFonts w:ascii="Times New Roman" w:hAnsi="Times New Roman"/>
          <w:sz w:val="24"/>
          <w:szCs w:val="24"/>
        </w:rPr>
        <w:t>, а вала</w:t>
      </w:r>
      <w:r w:rsidRPr="00B4143D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B4143D">
        <w:rPr>
          <w:rFonts w:ascii="Times New Roman" w:hAnsi="Times New Roman"/>
          <w:sz w:val="24"/>
          <w:szCs w:val="24"/>
        </w:rPr>
        <w:t xml:space="preserve">50  </w:t>
      </w:r>
      <w:r w:rsidRPr="00B4143D">
        <w:rPr>
          <w:rFonts w:ascii="Times New Roman" w:hAnsi="Times New Roman"/>
          <w:sz w:val="24"/>
          <w:szCs w:val="24"/>
          <w:vertAlign w:val="superscript"/>
        </w:rPr>
        <w:t>- 0,03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B4143D">
        <w:rPr>
          <w:rFonts w:ascii="Times New Roman" w:hAnsi="Times New Roman"/>
          <w:sz w:val="24"/>
          <w:szCs w:val="24"/>
          <w:vertAlign w:val="superscript"/>
        </w:rPr>
        <w:t xml:space="preserve">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B4143D">
        <w:rPr>
          <w:rFonts w:ascii="Times New Roman" w:hAnsi="Times New Roman"/>
          <w:sz w:val="24"/>
          <w:szCs w:val="24"/>
          <w:vertAlign w:val="superscript"/>
        </w:rPr>
        <w:t xml:space="preserve"> -  0,06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143D">
        <w:rPr>
          <w:rFonts w:ascii="Times New Roman" w:hAnsi="Times New Roman"/>
          <w:sz w:val="24"/>
          <w:szCs w:val="24"/>
        </w:rPr>
        <w:t>16. Определить номинальный, размер, верхнее предельное отклонение, нижнее предельное отклонение, рассчитать допуск на размер:10</w:t>
      </w:r>
      <w:r w:rsidRPr="00B4143D">
        <w:rPr>
          <w:rFonts w:ascii="Times New Roman" w:hAnsi="Times New Roman"/>
          <w:sz w:val="24"/>
          <w:szCs w:val="24"/>
          <w:vertAlign w:val="superscript"/>
        </w:rPr>
        <w:t>+0,1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143D">
        <w:rPr>
          <w:rFonts w:ascii="Times New Roman" w:hAnsi="Times New Roman"/>
          <w:sz w:val="24"/>
          <w:szCs w:val="24"/>
        </w:rPr>
        <w:t>17. Определить номинальный, размер, верхнее предельное отклонение, нижнее предельное отклонение, рассчитать допуск на размер:15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B4143D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B4143D">
        <w:rPr>
          <w:rFonts w:ascii="Times New Roman" w:hAnsi="Times New Roman"/>
          <w:sz w:val="24"/>
          <w:szCs w:val="24"/>
        </w:rPr>
        <w:t xml:space="preserve">  </w:t>
      </w:r>
      <w:r w:rsidRPr="00B4143D">
        <w:rPr>
          <w:rFonts w:ascii="Times New Roman" w:hAnsi="Times New Roman"/>
          <w:sz w:val="24"/>
          <w:szCs w:val="24"/>
          <w:vertAlign w:val="superscript"/>
        </w:rPr>
        <w:t>-0,1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143D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B4143D">
        <w:rPr>
          <w:rFonts w:ascii="Times New Roman" w:hAnsi="Times New Roman"/>
          <w:sz w:val="24"/>
          <w:szCs w:val="24"/>
          <w:vertAlign w:val="superscript"/>
        </w:rPr>
        <w:t xml:space="preserve">   - 0,3     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4143D">
        <w:rPr>
          <w:rFonts w:ascii="Times New Roman" w:hAnsi="Times New Roman"/>
          <w:sz w:val="24"/>
          <w:szCs w:val="24"/>
        </w:rPr>
        <w:t>18. Определить номинальный, размер, верхнее предельное отклонение, нижнее предельное отклонение, рассчитать допуск на размер:15</w:t>
      </w:r>
      <w:r w:rsidRPr="00B4143D">
        <w:rPr>
          <w:rFonts w:ascii="Times New Roman" w:hAnsi="Times New Roman"/>
          <w:sz w:val="24"/>
          <w:szCs w:val="24"/>
          <w:vertAlign w:val="superscript"/>
        </w:rPr>
        <w:t>+0,1..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143D">
        <w:rPr>
          <w:rFonts w:ascii="Times New Roman" w:hAnsi="Times New Roman"/>
          <w:sz w:val="24"/>
          <w:szCs w:val="24"/>
        </w:rPr>
        <w:t>19. Определить годность и брак детали на размер 40</w:t>
      </w:r>
      <w:r w:rsidRPr="00B4143D">
        <w:rPr>
          <w:rFonts w:ascii="Times New Roman" w:hAnsi="Times New Roman"/>
          <w:sz w:val="24"/>
          <w:szCs w:val="24"/>
          <w:vertAlign w:val="superscript"/>
        </w:rPr>
        <w:t>+0,5</w:t>
      </w:r>
    </w:p>
    <w:p w:rsidR="00232502" w:rsidRPr="00B4143D" w:rsidRDefault="00232502" w:rsidP="00232502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B4143D">
        <w:rPr>
          <w:rFonts w:ascii="Times New Roman" w:hAnsi="Times New Roman"/>
          <w:sz w:val="24"/>
          <w:szCs w:val="24"/>
        </w:rPr>
        <w:t>20.Определить годность и брак детали на размер 30</w:t>
      </w:r>
      <w:r w:rsidRPr="00B4143D">
        <w:rPr>
          <w:rFonts w:ascii="Times New Roman" w:hAnsi="Times New Roman"/>
          <w:sz w:val="24"/>
          <w:szCs w:val="24"/>
          <w:vertAlign w:val="superscript"/>
        </w:rPr>
        <w:t>+0,5</w:t>
      </w:r>
    </w:p>
    <w:p w:rsidR="00232502" w:rsidRPr="00B4143D" w:rsidRDefault="00232502" w:rsidP="00232502">
      <w:pPr>
        <w:pStyle w:val="a6"/>
        <w:rPr>
          <w:sz w:val="24"/>
          <w:szCs w:val="24"/>
        </w:rPr>
      </w:pPr>
      <w:r w:rsidRPr="00B4143D">
        <w:rPr>
          <w:bCs/>
          <w:sz w:val="24"/>
          <w:szCs w:val="24"/>
        </w:rPr>
        <w:t xml:space="preserve"> </w:t>
      </w:r>
    </w:p>
    <w:p w:rsidR="00232502" w:rsidRPr="00B4143D" w:rsidRDefault="00232502" w:rsidP="00232502">
      <w:pPr>
        <w:pStyle w:val="a8"/>
        <w:ind w:firstLine="0"/>
        <w:jc w:val="center"/>
        <w:rPr>
          <w:sz w:val="24"/>
          <w:szCs w:val="24"/>
        </w:rPr>
      </w:pPr>
    </w:p>
    <w:p w:rsidR="00232502" w:rsidRPr="00B4143D" w:rsidRDefault="00232502" w:rsidP="00232502">
      <w:pPr>
        <w:rPr>
          <w:rFonts w:ascii="Times New Roman" w:hAnsi="Times New Roman"/>
          <w:sz w:val="24"/>
          <w:szCs w:val="24"/>
        </w:rPr>
      </w:pPr>
    </w:p>
    <w:p w:rsidR="00232502" w:rsidRPr="00B4143D" w:rsidRDefault="00232502" w:rsidP="00232502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b/>
          <w:sz w:val="24"/>
          <w:szCs w:val="24"/>
        </w:rPr>
        <w:sectPr w:rsidR="00232502" w:rsidRPr="00B4143D" w:rsidSect="00853153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232502" w:rsidRPr="00F25E33" w:rsidRDefault="00232502" w:rsidP="00232502">
      <w:pPr>
        <w:spacing w:line="360" w:lineRule="auto"/>
        <w:ind w:left="851"/>
        <w:jc w:val="center"/>
        <w:rPr>
          <w:rFonts w:ascii="Times New Roman" w:hAnsi="Times New Roman"/>
          <w:b/>
          <w:sz w:val="26"/>
          <w:szCs w:val="26"/>
        </w:rPr>
      </w:pPr>
      <w:r w:rsidRPr="00F25E33">
        <w:rPr>
          <w:rFonts w:ascii="Times New Roman" w:hAnsi="Times New Roman"/>
          <w:b/>
          <w:sz w:val="26"/>
          <w:szCs w:val="26"/>
        </w:rPr>
        <w:lastRenderedPageBreak/>
        <w:t>3.2. Промежуточная аттестация</w:t>
      </w:r>
    </w:p>
    <w:p w:rsidR="00232502" w:rsidRPr="00F25E33" w:rsidRDefault="00232502" w:rsidP="00232502">
      <w:pPr>
        <w:spacing w:line="24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F25E33">
        <w:rPr>
          <w:rFonts w:ascii="Times New Roman" w:hAnsi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232502" w:rsidRPr="00B4143D" w:rsidRDefault="00232502" w:rsidP="0023250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32502" w:rsidRPr="009E3AB3" w:rsidRDefault="00232502" w:rsidP="0023250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Перечень вопросов для проведения промежуточной аттестации (дифференцированный зачет)   по дисциплине  ОП.05 Метрология, стандартизация и сертификация.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1. Стандартизация. Цели  и задачи стандартизации.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2.</w:t>
      </w:r>
      <w:r w:rsidRPr="009E3AB3">
        <w:rPr>
          <w:rFonts w:ascii="Times New Roman" w:hAnsi="Times New Roman"/>
          <w:bCs/>
          <w:sz w:val="26"/>
          <w:szCs w:val="26"/>
        </w:rPr>
        <w:t xml:space="preserve"> Виды и категории стандартов.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>3. Сертификация.  Цели.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4.</w:t>
      </w:r>
      <w:r w:rsidRPr="009E3AB3">
        <w:rPr>
          <w:rFonts w:ascii="Times New Roman" w:hAnsi="Times New Roman"/>
          <w:bCs/>
          <w:sz w:val="26"/>
          <w:szCs w:val="26"/>
        </w:rPr>
        <w:t xml:space="preserve"> Органы и службы по стандартизации.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5.</w:t>
      </w:r>
      <w:r w:rsidRPr="009E3AB3">
        <w:rPr>
          <w:rFonts w:ascii="Times New Roman" w:hAnsi="Times New Roman"/>
          <w:bCs/>
          <w:sz w:val="26"/>
          <w:szCs w:val="26"/>
        </w:rPr>
        <w:t>Системы конструкторской и технологической документации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6.</w:t>
      </w:r>
      <w:r w:rsidRPr="009E3AB3">
        <w:rPr>
          <w:rFonts w:ascii="Times New Roman" w:hAnsi="Times New Roman"/>
          <w:bCs/>
          <w:sz w:val="26"/>
          <w:szCs w:val="26"/>
        </w:rPr>
        <w:t xml:space="preserve"> Основные сведения о взаимозаменяемости и ее видах.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7.</w:t>
      </w:r>
      <w:r w:rsidRPr="009E3AB3">
        <w:rPr>
          <w:rFonts w:ascii="Times New Roman" w:hAnsi="Times New Roman"/>
          <w:bCs/>
          <w:i/>
          <w:sz w:val="26"/>
          <w:szCs w:val="26"/>
        </w:rPr>
        <w:t xml:space="preserve"> </w:t>
      </w:r>
      <w:r w:rsidRPr="009E3AB3">
        <w:rPr>
          <w:rFonts w:ascii="Times New Roman" w:hAnsi="Times New Roman"/>
          <w:bCs/>
          <w:sz w:val="26"/>
          <w:szCs w:val="26"/>
        </w:rPr>
        <w:t>Сертификат соответствия.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8.</w:t>
      </w:r>
      <w:r w:rsidRPr="009E3AB3">
        <w:rPr>
          <w:rFonts w:ascii="Times New Roman" w:hAnsi="Times New Roman"/>
          <w:bCs/>
          <w:sz w:val="26"/>
          <w:szCs w:val="26"/>
        </w:rPr>
        <w:t xml:space="preserve"> Номинальный размер. Погрешности размера. Действительный размер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9.</w:t>
      </w:r>
      <w:r w:rsidRPr="009E3AB3">
        <w:rPr>
          <w:rFonts w:ascii="Times New Roman" w:hAnsi="Times New Roman"/>
          <w:bCs/>
          <w:sz w:val="26"/>
          <w:szCs w:val="26"/>
        </w:rPr>
        <w:t xml:space="preserve">  </w:t>
      </w:r>
      <w:r>
        <w:rPr>
          <w:rFonts w:ascii="Times New Roman" w:hAnsi="Times New Roman"/>
          <w:bCs/>
          <w:sz w:val="26"/>
          <w:szCs w:val="26"/>
        </w:rPr>
        <w:t>Уровни стандартизации.</w:t>
      </w:r>
      <w:r w:rsidRPr="009E3AB3">
        <w:rPr>
          <w:rFonts w:ascii="Times New Roman" w:hAnsi="Times New Roman"/>
          <w:bCs/>
          <w:sz w:val="26"/>
          <w:szCs w:val="26"/>
        </w:rPr>
        <w:t>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10.</w:t>
      </w:r>
      <w:r w:rsidRPr="009E3AB3">
        <w:rPr>
          <w:rFonts w:ascii="Times New Roman" w:hAnsi="Times New Roman"/>
          <w:bCs/>
          <w:sz w:val="26"/>
          <w:szCs w:val="26"/>
        </w:rPr>
        <w:t xml:space="preserve"> Предельные размеры и предельные отклонения.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11. Нормативные документы по стандартизации.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12.</w:t>
      </w:r>
      <w:r w:rsidRPr="009E3AB3">
        <w:rPr>
          <w:rFonts w:ascii="Times New Roman" w:hAnsi="Times New Roman"/>
          <w:bCs/>
          <w:sz w:val="26"/>
          <w:szCs w:val="26"/>
        </w:rPr>
        <w:t>Условия годности размера детали.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13.</w:t>
      </w:r>
      <w:r w:rsidRPr="009E3AB3">
        <w:rPr>
          <w:rFonts w:ascii="Times New Roman" w:hAnsi="Times New Roman"/>
          <w:bCs/>
          <w:sz w:val="26"/>
          <w:szCs w:val="26"/>
        </w:rPr>
        <w:t xml:space="preserve"> Основные методы стандартизации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14.</w:t>
      </w:r>
      <w:r w:rsidRPr="009E3AB3">
        <w:rPr>
          <w:rFonts w:ascii="Times New Roman" w:hAnsi="Times New Roman"/>
          <w:bCs/>
          <w:sz w:val="26"/>
          <w:szCs w:val="26"/>
        </w:rPr>
        <w:t xml:space="preserve"> Обобщенные понятия: «вал» - для наружных поверхностей, и «отверстие» - для внутренних поверхностей.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15.</w:t>
      </w: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 xml:space="preserve">Метрологические </w:t>
      </w:r>
      <w:r w:rsidRPr="009E3AB3">
        <w:rPr>
          <w:rFonts w:ascii="Times New Roman" w:hAnsi="Times New Roman"/>
          <w:sz w:val="26"/>
          <w:szCs w:val="26"/>
        </w:rPr>
        <w:tab/>
        <w:t>характеристики</w:t>
      </w:r>
      <w:r w:rsidRPr="009E3AB3">
        <w:rPr>
          <w:rFonts w:ascii="Times New Roman" w:hAnsi="Times New Roman"/>
          <w:sz w:val="26"/>
          <w:szCs w:val="26"/>
        </w:rPr>
        <w:tab/>
        <w:t>измерительных приборов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16</w:t>
      </w:r>
      <w:r w:rsidRPr="009E3AB3">
        <w:rPr>
          <w:rFonts w:ascii="Times New Roman" w:hAnsi="Times New Roman"/>
          <w:bCs/>
          <w:sz w:val="26"/>
          <w:szCs w:val="26"/>
        </w:rPr>
        <w:t>.</w:t>
      </w:r>
      <w:r w:rsidRPr="009E3AB3">
        <w:rPr>
          <w:rFonts w:ascii="Times New Roman" w:hAnsi="Times New Roman"/>
          <w:sz w:val="26"/>
          <w:szCs w:val="26"/>
        </w:rPr>
        <w:t xml:space="preserve"> </w:t>
      </w:r>
      <w:r w:rsidRPr="009E3AB3">
        <w:rPr>
          <w:rFonts w:ascii="Times New Roman" w:hAnsi="Times New Roman"/>
          <w:bCs/>
          <w:sz w:val="26"/>
          <w:szCs w:val="26"/>
        </w:rPr>
        <w:t>Поверка, виды поверок. Калибровка.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17.</w:t>
      </w: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Физические величины и их классификация.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18. Объект и область  стандартизации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19.</w:t>
      </w:r>
      <w:r w:rsidRPr="009E3AB3">
        <w:rPr>
          <w:rFonts w:ascii="Times New Roman" w:hAnsi="Times New Roman"/>
          <w:bCs/>
          <w:sz w:val="26"/>
          <w:szCs w:val="26"/>
        </w:rPr>
        <w:t xml:space="preserve"> Сопряжение (соединение) двух деталей с зазором или натягом.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20. Предпочтительные числа и ряды предпочтительных чисел.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21.</w:t>
      </w:r>
      <w:r w:rsidRPr="009E3AB3">
        <w:rPr>
          <w:rFonts w:ascii="Times New Roman" w:hAnsi="Times New Roman"/>
          <w:bCs/>
          <w:sz w:val="26"/>
          <w:szCs w:val="26"/>
        </w:rPr>
        <w:t xml:space="preserve"> Посадка. Наибольший и наименьший зазор и натяг. Допуск посадки.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22.</w:t>
      </w: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Измерения. Виды измерений.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23.</w:t>
      </w:r>
      <w:r w:rsidRPr="009E3AB3">
        <w:rPr>
          <w:rFonts w:ascii="Times New Roman" w:hAnsi="Times New Roman"/>
          <w:bCs/>
          <w:sz w:val="26"/>
          <w:szCs w:val="26"/>
        </w:rPr>
        <w:t xml:space="preserve"> Типы посадок: посадки с зазором, посадки с натягом, переходные посадки.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24.</w:t>
      </w: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Формы подтверждения соответствия.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25.</w:t>
      </w:r>
      <w:r w:rsidRPr="009E3AB3">
        <w:rPr>
          <w:rFonts w:ascii="Times New Roman" w:hAnsi="Times New Roman"/>
          <w:bCs/>
          <w:sz w:val="26"/>
          <w:szCs w:val="26"/>
        </w:rPr>
        <w:t xml:space="preserve"> Точность обработки. Единица допуска и величина допуска. Квалитеты.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26.</w:t>
      </w: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Основы повышения качества продукции.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27.</w:t>
      </w:r>
      <w:r w:rsidRPr="009E3AB3">
        <w:rPr>
          <w:rFonts w:ascii="Times New Roman" w:hAnsi="Times New Roman"/>
          <w:bCs/>
          <w:sz w:val="26"/>
          <w:szCs w:val="26"/>
        </w:rPr>
        <w:t xml:space="preserve"> Система отверстия и вала.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28. </w:t>
      </w: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E3AB3">
        <w:rPr>
          <w:rFonts w:ascii="Times New Roman" w:hAnsi="Times New Roman"/>
          <w:bCs/>
          <w:sz w:val="26"/>
          <w:szCs w:val="26"/>
        </w:rPr>
        <w:t>Квалиметрическая</w:t>
      </w:r>
      <w:proofErr w:type="spellEnd"/>
      <w:r w:rsidRPr="009E3AB3">
        <w:rPr>
          <w:rFonts w:ascii="Times New Roman" w:hAnsi="Times New Roman"/>
          <w:bCs/>
          <w:sz w:val="26"/>
          <w:szCs w:val="26"/>
        </w:rPr>
        <w:t xml:space="preserve"> оценка качества продукции.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29.</w:t>
      </w:r>
      <w:r w:rsidRPr="009E3AB3">
        <w:rPr>
          <w:rFonts w:ascii="Times New Roman" w:hAnsi="Times New Roman"/>
          <w:bCs/>
          <w:sz w:val="26"/>
          <w:szCs w:val="26"/>
        </w:rPr>
        <w:t>Посадка. Наибольший и наименьший зазор и натяг.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30.</w:t>
      </w:r>
      <w:r w:rsidRPr="009E3AB3">
        <w:rPr>
          <w:rFonts w:ascii="Times New Roman" w:hAnsi="Times New Roman"/>
          <w:bCs/>
          <w:sz w:val="26"/>
          <w:szCs w:val="26"/>
        </w:rPr>
        <w:t xml:space="preserve"> Общие принципы определения экономической эффективности стандартизации.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31. Отклонение размера.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32.</w:t>
      </w:r>
      <w:r w:rsidRPr="009E3AB3">
        <w:rPr>
          <w:rFonts w:ascii="Times New Roman" w:hAnsi="Times New Roman"/>
          <w:bCs/>
          <w:sz w:val="26"/>
          <w:szCs w:val="26"/>
        </w:rPr>
        <w:t xml:space="preserve"> Организация разработки стандарта.  Принятие проекта и государственная регистрация стандарта.</w:t>
      </w:r>
      <w:r w:rsidRPr="009E3AB3">
        <w:rPr>
          <w:rFonts w:ascii="Times New Roman" w:hAnsi="Times New Roman"/>
          <w:sz w:val="26"/>
          <w:szCs w:val="26"/>
        </w:rPr>
        <w:t xml:space="preserve">                  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>33. Основные этапы и правила проведения сертификации.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34.</w:t>
      </w:r>
      <w:r w:rsidRPr="009E3AB3">
        <w:rPr>
          <w:rFonts w:ascii="Times New Roman" w:hAnsi="Times New Roman"/>
          <w:bCs/>
          <w:sz w:val="26"/>
          <w:szCs w:val="26"/>
        </w:rPr>
        <w:t xml:space="preserve"> Типы посадок. Обозначение посадок на чертежах.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35.  Международная организация по стандартизации.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36.</w:t>
      </w:r>
      <w:r w:rsidRPr="009E3AB3">
        <w:rPr>
          <w:rFonts w:ascii="Times New Roman" w:hAnsi="Times New Roman"/>
          <w:bCs/>
          <w:sz w:val="26"/>
          <w:szCs w:val="26"/>
        </w:rPr>
        <w:t xml:space="preserve"> Допуск размера. Поле допуска.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 xml:space="preserve">37.Правила построения системы сертификации.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38.</w:t>
      </w:r>
      <w:r w:rsidRPr="009E3AB3">
        <w:rPr>
          <w:rFonts w:ascii="Times New Roman" w:hAnsi="Times New Roman"/>
          <w:bCs/>
          <w:sz w:val="26"/>
          <w:szCs w:val="26"/>
        </w:rPr>
        <w:t xml:space="preserve"> Международная система единиц. Основные физические величины.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lastRenderedPageBreak/>
        <w:t>39. Виды измерительных приборов.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40.</w:t>
      </w:r>
      <w:r w:rsidRPr="009E3AB3">
        <w:rPr>
          <w:rFonts w:ascii="Times New Roman" w:hAnsi="Times New Roman"/>
          <w:bCs/>
          <w:sz w:val="26"/>
          <w:szCs w:val="26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Погрешности результатов измерений . Виды погрешностей.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sz w:val="26"/>
          <w:szCs w:val="26"/>
        </w:rPr>
        <w:t>41. Критерии качества продукции.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 xml:space="preserve">42. Шероховатость поверхности. Обозначение шероховатости на чертежах. 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43.</w:t>
      </w:r>
      <w:r w:rsidRPr="009E3AB3">
        <w:rPr>
          <w:rFonts w:ascii="Times New Roman" w:hAnsi="Times New Roman"/>
          <w:bCs/>
          <w:sz w:val="26"/>
          <w:szCs w:val="26"/>
        </w:rPr>
        <w:t xml:space="preserve"> Цели и задачи аккредитации испытательных лабораторий и органов по сертификации.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44.</w:t>
      </w:r>
      <w:r w:rsidRPr="009E3AB3">
        <w:rPr>
          <w:rFonts w:ascii="Times New Roman" w:hAnsi="Times New Roman"/>
          <w:sz w:val="26"/>
          <w:szCs w:val="26"/>
          <w:vertAlign w:val="superscript"/>
        </w:rPr>
        <w:t xml:space="preserve"> </w:t>
      </w:r>
      <w:r w:rsidRPr="009E3AB3">
        <w:rPr>
          <w:rFonts w:ascii="Times New Roman" w:hAnsi="Times New Roman"/>
          <w:sz w:val="26"/>
          <w:szCs w:val="26"/>
        </w:rPr>
        <w:t>Уровни стандартизации.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45.</w:t>
      </w:r>
      <w:r w:rsidRPr="009E3AB3">
        <w:rPr>
          <w:rFonts w:ascii="Times New Roman" w:hAnsi="Times New Roman"/>
          <w:bCs/>
          <w:sz w:val="26"/>
          <w:szCs w:val="26"/>
        </w:rPr>
        <w:t xml:space="preserve"> Предельные размеры и предельные отклонения. Допуск размера. Поле допуска.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 w:rsidRPr="009E3AB3">
        <w:rPr>
          <w:rFonts w:ascii="Times New Roman" w:hAnsi="Times New Roman"/>
          <w:bCs/>
          <w:sz w:val="26"/>
          <w:szCs w:val="26"/>
        </w:rPr>
        <w:t>47.</w:t>
      </w:r>
      <w:r w:rsidRPr="009E3AB3">
        <w:rPr>
          <w:rFonts w:ascii="Times New Roman" w:hAnsi="Times New Roman"/>
          <w:sz w:val="26"/>
          <w:szCs w:val="26"/>
        </w:rPr>
        <w:t xml:space="preserve"> Системы конструкторской и технологической документации.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>48</w:t>
      </w:r>
      <w:r w:rsidRPr="009E3AB3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Pr="009E3AB3">
        <w:rPr>
          <w:rFonts w:ascii="Times New Roman" w:hAnsi="Times New Roman"/>
          <w:bCs/>
          <w:sz w:val="26"/>
          <w:szCs w:val="26"/>
        </w:rPr>
        <w:t>Осуществление государственного контроля и надзора за соблюдением обязательных требований стандартов.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>49.</w:t>
      </w:r>
      <w:r w:rsidRPr="009E3AB3">
        <w:rPr>
          <w:rFonts w:ascii="Times New Roman" w:hAnsi="Times New Roman"/>
          <w:sz w:val="26"/>
          <w:szCs w:val="26"/>
        </w:rPr>
        <w:t xml:space="preserve"> Размер. Характеристика размеров.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50. Документация систем качества.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51.  Понятие о метрологии.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E3AB3">
        <w:rPr>
          <w:rFonts w:ascii="Times New Roman" w:hAnsi="Times New Roman"/>
          <w:sz w:val="26"/>
          <w:szCs w:val="26"/>
        </w:rPr>
        <w:t>52. Влияние шероховатости на эксплуатационные свойства деталей.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>53. Обозначение посадок на чертежах.</w:t>
      </w:r>
    </w:p>
    <w:p w:rsidR="00232502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9E3AB3">
        <w:rPr>
          <w:rFonts w:ascii="Times New Roman" w:hAnsi="Times New Roman"/>
          <w:bCs/>
          <w:sz w:val="26"/>
          <w:szCs w:val="26"/>
        </w:rPr>
        <w:t>54. . Действительный размер. Обозначение  на чертежах.</w:t>
      </w:r>
    </w:p>
    <w:p w:rsidR="00232502" w:rsidRPr="009E3AB3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55.</w:t>
      </w:r>
      <w:r w:rsidRPr="004F47DC">
        <w:t xml:space="preserve"> </w:t>
      </w:r>
      <w:r w:rsidRPr="004F47DC">
        <w:rPr>
          <w:rFonts w:ascii="Times New Roman" w:hAnsi="Times New Roman"/>
          <w:bCs/>
          <w:sz w:val="26"/>
          <w:szCs w:val="26"/>
        </w:rPr>
        <w:t>Штриховое кодирование</w:t>
      </w:r>
    </w:p>
    <w:p w:rsidR="00232502" w:rsidRDefault="00232502" w:rsidP="00232502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948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1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1.Стандартизация. Цели  и задачи стандартизации.</w:t>
            </w:r>
          </w:p>
          <w:p w:rsidR="00232502" w:rsidRPr="003D1ED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2.</w:t>
            </w:r>
            <w:r w:rsidRPr="0066465B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 xml:space="preserve"> </w:t>
            </w: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Взаимозаменяемость. Виды взаимозаменяемости.</w:t>
            </w:r>
          </w:p>
          <w:p w:rsidR="00232502" w:rsidRPr="0066465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3.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3D1EDB">
              <w:rPr>
                <w:rFonts w:ascii="Times New Roman" w:eastAsia="Calibri" w:hAnsi="Times New Roman"/>
                <w:bCs/>
                <w:sz w:val="26"/>
                <w:szCs w:val="26"/>
              </w:rPr>
              <w:t>Квалиметрическая</w:t>
            </w:r>
            <w:proofErr w:type="spellEnd"/>
            <w:r w:rsidRPr="003D1EDB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оценка качества продукции.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905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2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Объект и область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Метрологические характеристики средств измерений.</w:t>
            </w:r>
          </w:p>
          <w:p w:rsidR="00232502" w:rsidRPr="0066465B" w:rsidRDefault="00232502" w:rsidP="00232502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Основы повышения качества продукции.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3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Уровни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Понятие о размерах.</w:t>
            </w:r>
          </w:p>
          <w:p w:rsidR="00232502" w:rsidRPr="0066465B" w:rsidRDefault="00232502" w:rsidP="00232502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</w:rPr>
              <w:t>Осуществление государственного контроля и надзора за соблюдением обязательных требований стандартов</w:t>
            </w:r>
          </w:p>
          <w:p w:rsidR="00232502" w:rsidRPr="0066465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lastRenderedPageBreak/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4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Органы и службы РФ по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Посадка. Наибольший и наименьший зазор и натяг.</w:t>
            </w:r>
          </w:p>
          <w:p w:rsidR="00232502" w:rsidRPr="0066465B" w:rsidRDefault="00232502" w:rsidP="00232502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Влияние шероховатости на эксплуатационные свойства деталей.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02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5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232502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Порядок разработки стандартов.</w:t>
            </w:r>
          </w:p>
          <w:p w:rsidR="00232502" w:rsidRPr="003D1EDB" w:rsidRDefault="00232502" w:rsidP="00232502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Предпочтительные числа и ряды предпочтительных чисел.</w:t>
            </w:r>
          </w:p>
          <w:p w:rsidR="00232502" w:rsidRPr="0066465B" w:rsidRDefault="00232502" w:rsidP="00232502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Критерии качества продукции.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36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6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Принципы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Виды соединения деталей, характеристика.</w:t>
            </w:r>
          </w:p>
          <w:p w:rsidR="00232502" w:rsidRPr="0066465B" w:rsidRDefault="00232502" w:rsidP="00232502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Системы конструкторской и технологической документации.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05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7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Методы стандартизации. Типизация.</w:t>
            </w:r>
          </w:p>
          <w:p w:rsidR="00232502" w:rsidRPr="003D1EDB" w:rsidRDefault="00232502" w:rsidP="00232502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Система отверстия и вала. </w:t>
            </w:r>
          </w:p>
          <w:p w:rsidR="00232502" w:rsidRPr="0066465B" w:rsidRDefault="00232502" w:rsidP="00232502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Виды измерительных приборов.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p w:rsidR="00232502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lastRenderedPageBreak/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75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8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Средства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</w:t>
            </w: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Погрешности результатов измерений . Виды погрешностей.</w:t>
            </w:r>
          </w:p>
          <w:p w:rsidR="00232502" w:rsidRPr="003D1EDB" w:rsidRDefault="00232502" w:rsidP="00232502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</w:rPr>
              <w:t>.Цели и задачи аккредитации испытательных лабораторий и органов по сертификации.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9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Уровни стандартизации.</w:t>
            </w:r>
          </w:p>
          <w:p w:rsidR="00232502" w:rsidRPr="003D1ED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2.Понятие «посадка» Виды посадок.</w:t>
            </w:r>
          </w:p>
          <w:p w:rsidR="00232502" w:rsidRPr="003D1ED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</w:rPr>
              <w:t>3.Международная система единиц. Основные физические величины.</w:t>
            </w:r>
          </w:p>
          <w:p w:rsidR="00232502" w:rsidRPr="003D1ED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10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3D1EDB" w:rsidRDefault="00232502" w:rsidP="00232502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Стандартизация. Цели  и задачи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Условия годности размера детали.</w:t>
            </w:r>
          </w:p>
          <w:p w:rsidR="00232502" w:rsidRPr="0066465B" w:rsidRDefault="00232502" w:rsidP="00232502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Точность обработки. Единица допуска и величина допуска. Квалитеты.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Экзаменационный билет №  11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Виды стандартов.</w:t>
            </w:r>
          </w:p>
          <w:p w:rsidR="00232502" w:rsidRPr="003D1EDB" w:rsidRDefault="00232502" w:rsidP="00232502">
            <w:pPr>
              <w:numPr>
                <w:ilvl w:val="0"/>
                <w:numId w:val="26"/>
              </w:num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Понятие о метрологии.</w:t>
            </w:r>
          </w:p>
          <w:p w:rsidR="00232502" w:rsidRPr="0066465B" w:rsidRDefault="00232502" w:rsidP="00232502">
            <w:pPr>
              <w:numPr>
                <w:ilvl w:val="0"/>
                <w:numId w:val="26"/>
              </w:num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proofErr w:type="spellStart"/>
            <w:r w:rsidRPr="003D1ED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Квалиметрическая</w:t>
            </w:r>
            <w:proofErr w:type="spellEnd"/>
            <w:r w:rsidRPr="003D1ED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 оценка качества продукции.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12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lastRenderedPageBreak/>
              <w:t>Фонд нормативных документов по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Сертификация.</w:t>
            </w:r>
          </w:p>
          <w:p w:rsidR="00232502" w:rsidRPr="0066465B" w:rsidRDefault="00232502" w:rsidP="00232502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Измерения. Виды измерений.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51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13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Типы посадок: посадки с зазором, посадки с натягом, переходные посадки. </w:t>
            </w:r>
          </w:p>
          <w:p w:rsidR="00232502" w:rsidRPr="003D1EDB" w:rsidRDefault="00232502" w:rsidP="00232502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Декларация о соответствии.</w:t>
            </w:r>
          </w:p>
          <w:p w:rsidR="00232502" w:rsidRPr="003D1EDB" w:rsidRDefault="00232502" w:rsidP="00232502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Организация разработки стандарта.  Принятие проекта и государственная регистрация стандарта.                   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737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14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Отклонение размера.</w:t>
            </w:r>
          </w:p>
          <w:p w:rsidR="00232502" w:rsidRPr="003D1EDB" w:rsidRDefault="00232502" w:rsidP="00232502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Виды подтверждения соответствия.</w:t>
            </w:r>
          </w:p>
          <w:p w:rsidR="00232502" w:rsidRPr="003D1EDB" w:rsidRDefault="00232502" w:rsidP="00464B90">
            <w:pPr>
              <w:spacing w:after="0" w:line="240" w:lineRule="auto"/>
              <w:ind w:left="75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3.</w:t>
            </w:r>
            <w:r w:rsidRPr="003D1EDB">
              <w:rPr>
                <w:rFonts w:eastAsia="Calibri"/>
              </w:rPr>
              <w:t xml:space="preserve"> </w:t>
            </w: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Правила построения системы сертификации. 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20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15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Международная стандартизация.</w:t>
            </w:r>
          </w:p>
          <w:p w:rsidR="00232502" w:rsidRPr="003D1EDB" w:rsidRDefault="00232502" w:rsidP="00232502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Понятие о метрологии.</w:t>
            </w:r>
          </w:p>
          <w:p w:rsidR="00232502" w:rsidRPr="0066465B" w:rsidRDefault="00232502" w:rsidP="00232502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Предельные размеры и предельные отклонения. </w:t>
            </w: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16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3D1EDB" w:rsidRDefault="00232502" w:rsidP="00232502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Типы посадок. Обозначение посадок на чертежах.</w:t>
            </w:r>
          </w:p>
          <w:p w:rsidR="00232502" w:rsidRPr="003D1EDB" w:rsidRDefault="00232502" w:rsidP="00232502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 Объект и область  стандартизации.    </w:t>
            </w:r>
          </w:p>
          <w:p w:rsidR="00232502" w:rsidRPr="0066465B" w:rsidRDefault="00232502" w:rsidP="00232502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Формы подтверждения соответствия.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lastRenderedPageBreak/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00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17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Разделы метрологии. Их характеристика.</w:t>
            </w:r>
          </w:p>
          <w:p w:rsidR="00232502" w:rsidRPr="003D1EDB" w:rsidRDefault="00232502" w:rsidP="00232502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Декларация и сертификат соответствия.</w:t>
            </w:r>
          </w:p>
          <w:p w:rsidR="00232502" w:rsidRPr="0066465B" w:rsidRDefault="00232502" w:rsidP="00232502">
            <w:pPr>
              <w:numPr>
                <w:ilvl w:val="0"/>
                <w:numId w:val="32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Условия годности размера детали.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3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18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Физическая величина. Классификация физических величин.</w:t>
            </w:r>
          </w:p>
          <w:p w:rsidR="00232502" w:rsidRPr="003D1EDB" w:rsidRDefault="00232502" w:rsidP="00232502">
            <w:pPr>
              <w:numPr>
                <w:ilvl w:val="0"/>
                <w:numId w:val="33"/>
              </w:num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Методы сертификации.</w:t>
            </w:r>
          </w:p>
          <w:p w:rsidR="00232502" w:rsidRPr="0066465B" w:rsidRDefault="00232502" w:rsidP="00232502">
            <w:pPr>
              <w:numPr>
                <w:ilvl w:val="0"/>
                <w:numId w:val="33"/>
              </w:numPr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Виды и категории стандартов.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rPr>
          <w:trHeight w:val="215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19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 Метрология стандартизация и сертификация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Качество продукции. Показатель качества.</w:t>
            </w:r>
          </w:p>
          <w:p w:rsidR="00232502" w:rsidRPr="003D1EDB" w:rsidRDefault="00232502" w:rsidP="00232502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Селекция объектов стандартизации.</w:t>
            </w:r>
          </w:p>
          <w:p w:rsidR="00232502" w:rsidRPr="003D1EDB" w:rsidRDefault="00232502" w:rsidP="00232502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Метрологические </w:t>
            </w: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ab/>
              <w:t>характеристики</w:t>
            </w: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ab/>
              <w:t>измерительных приборов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625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20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 Метрология стандартизация и сертификация</w:t>
            </w:r>
          </w:p>
          <w:p w:rsidR="00232502" w:rsidRPr="0066465B" w:rsidRDefault="00232502" w:rsidP="00464B90">
            <w:pPr>
              <w:tabs>
                <w:tab w:val="left" w:pos="3468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Понятие о нормативном документе. Стандарт.</w:t>
            </w:r>
          </w:p>
          <w:p w:rsidR="00232502" w:rsidRPr="0066465B" w:rsidRDefault="00232502" w:rsidP="00232502">
            <w:pPr>
              <w:numPr>
                <w:ilvl w:val="0"/>
                <w:numId w:val="40"/>
              </w:numPr>
              <w:spacing w:after="0" w:line="240" w:lineRule="auto"/>
              <w:ind w:left="315" w:hanging="240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Правовые основы  сертификации.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 xml:space="preserve">  3.Поверка, виды поверок. Калибровка.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Arial Unicode MS" w:hAnsi="Times New Roman"/>
          <w:kern w:val="2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01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21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1.</w:t>
            </w: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Штриховое кодирование.</w:t>
            </w:r>
          </w:p>
          <w:p w:rsidR="00232502" w:rsidRPr="003D1ED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2.Размер. Характеристика размеров.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3.Объект и область  стандартизации.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636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lastRenderedPageBreak/>
              <w:t>Экзаменационный билет №  22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Калибровка и поверка средств измерений.</w:t>
            </w:r>
          </w:p>
          <w:p w:rsidR="00232502" w:rsidRPr="003D1EDB" w:rsidRDefault="00232502" w:rsidP="00232502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Единицы физических величин. Основные единицы СИ.</w:t>
            </w:r>
          </w:p>
          <w:p w:rsidR="00232502" w:rsidRPr="0066465B" w:rsidRDefault="00232502" w:rsidP="00232502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Нормативные документы по стандартизации.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26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23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3D1EDB" w:rsidRDefault="00232502" w:rsidP="00232502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Виды и категории стандартов </w:t>
            </w:r>
          </w:p>
          <w:p w:rsidR="00232502" w:rsidRPr="003D1EDB" w:rsidRDefault="00232502" w:rsidP="00232502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Сопряжение (соединение) двух деталей с зазором или натягом.</w:t>
            </w:r>
          </w:p>
          <w:p w:rsidR="00232502" w:rsidRPr="003D1EDB" w:rsidRDefault="00232502" w:rsidP="00232502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Международная организация по стандартизации.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07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24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232502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Правила проведения сертификации.</w:t>
            </w:r>
          </w:p>
          <w:p w:rsidR="00232502" w:rsidRPr="003D1EDB" w:rsidRDefault="00232502" w:rsidP="00464B90">
            <w:pPr>
              <w:spacing w:after="0" w:line="240" w:lineRule="auto"/>
              <w:ind w:left="75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2.</w:t>
            </w:r>
            <w:r w:rsidRPr="003D1EDB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Основные методы стандартизации</w:t>
            </w:r>
          </w:p>
          <w:p w:rsidR="00232502" w:rsidRPr="0066465B" w:rsidRDefault="00232502" w:rsidP="00464B90">
            <w:pPr>
              <w:spacing w:after="0" w:line="240" w:lineRule="auto"/>
              <w:ind w:left="75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3.Обобщенные понятия: «вал» - для наружных поверхностей, и «отверстие» - для внутренних поверхностей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232502" w:rsidRPr="00007FC1" w:rsidRDefault="00232502" w:rsidP="00232502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63"/>
      </w:tblGrid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39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25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232502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Средства и виды измерений.</w:t>
            </w:r>
          </w:p>
          <w:p w:rsidR="00232502" w:rsidRPr="003D1EDB" w:rsidRDefault="00232502" w:rsidP="00232502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Международная организация по стандартизации.</w:t>
            </w:r>
          </w:p>
          <w:p w:rsidR="00232502" w:rsidRPr="0066465B" w:rsidRDefault="00232502" w:rsidP="00232502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Знак соответствия. </w:t>
            </w: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  <w:tr w:rsidR="00232502" w:rsidRPr="003D1EDB" w:rsidTr="00464B90"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ГАПОУ «Казанский политехнический колледж»</w:t>
            </w:r>
          </w:p>
        </w:tc>
      </w:tr>
      <w:tr w:rsidR="00232502" w:rsidRPr="003D1EDB" w:rsidTr="00464B90">
        <w:trPr>
          <w:trHeight w:val="897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502" w:rsidRPr="0066465B" w:rsidRDefault="00232502" w:rsidP="00464B9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  <w:t>Экзаменационный билет №  26</w:t>
            </w:r>
          </w:p>
          <w:p w:rsidR="00232502" w:rsidRPr="0066465B" w:rsidRDefault="00232502" w:rsidP="00464B9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ОП.05</w:t>
            </w:r>
            <w:r w:rsidRPr="0066465B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 xml:space="preserve"> Метрология стандартизация и сертификация</w:t>
            </w:r>
          </w:p>
          <w:p w:rsidR="00232502" w:rsidRPr="0066465B" w:rsidRDefault="00232502" w:rsidP="00464B9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6"/>
                <w:szCs w:val="26"/>
                <w:lang w:eastAsia="en-US"/>
              </w:rPr>
            </w:pPr>
          </w:p>
        </w:tc>
      </w:tr>
      <w:tr w:rsidR="00232502" w:rsidRPr="003D1EDB" w:rsidTr="00464B90">
        <w:trPr>
          <w:trHeight w:val="183"/>
        </w:trPr>
        <w:tc>
          <w:tcPr>
            <w:tcW w:w="9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502" w:rsidRPr="0066465B" w:rsidRDefault="00232502" w:rsidP="00464B90">
            <w:pPr>
              <w:spacing w:after="0" w:line="240" w:lineRule="auto"/>
              <w:ind w:left="75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1.</w:t>
            </w: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Калибровка и поверка средств измерений.</w:t>
            </w:r>
          </w:p>
          <w:p w:rsidR="00232502" w:rsidRPr="003D1EDB" w:rsidRDefault="00232502" w:rsidP="00464B90">
            <w:pPr>
              <w:spacing w:after="0" w:line="240" w:lineRule="auto"/>
              <w:ind w:left="75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2.</w:t>
            </w: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Единицы физических величин. Основные единицы СИ.</w:t>
            </w:r>
          </w:p>
          <w:p w:rsidR="00232502" w:rsidRPr="003D1EDB" w:rsidRDefault="00232502" w:rsidP="00464B90">
            <w:pPr>
              <w:spacing w:after="0" w:line="240" w:lineRule="auto"/>
              <w:ind w:left="75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3D1ED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3Посадка. Наибольший и наименьший зазор и натяг. Допуск посадки.</w:t>
            </w:r>
          </w:p>
          <w:p w:rsidR="00232502" w:rsidRPr="0066465B" w:rsidRDefault="00232502" w:rsidP="00464B90">
            <w:pPr>
              <w:spacing w:after="0" w:line="240" w:lineRule="auto"/>
              <w:ind w:left="75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  <w:p w:rsidR="00232502" w:rsidRPr="0066465B" w:rsidRDefault="00232502" w:rsidP="00464B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66465B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Преподаватель ______________</w:t>
            </w:r>
          </w:p>
        </w:tc>
      </w:tr>
    </w:tbl>
    <w:p w:rsidR="00232502" w:rsidRDefault="00232502" w:rsidP="00232502">
      <w:pPr>
        <w:spacing w:after="16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232502" w:rsidRPr="0054377B" w:rsidRDefault="00232502" w:rsidP="00232502">
      <w:pPr>
        <w:spacing w:after="16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Практические задания</w:t>
      </w:r>
    </w:p>
    <w:p w:rsidR="00232502" w:rsidRPr="0054377B" w:rsidRDefault="00232502" w:rsidP="00232502">
      <w:pPr>
        <w:spacing w:after="16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№1</w:t>
      </w:r>
    </w:p>
    <w:p w:rsidR="00232502" w:rsidRPr="0066465B" w:rsidRDefault="00232502" w:rsidP="00232502">
      <w:pPr>
        <w:spacing w:after="0"/>
        <w:ind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Для посадки с зазором определить предельные размеры отверстия.  Посадка с зазором 50 H7/f7.  Отверстие: номинальный размер 50 мм, верхнее предельное отклонение ES=+25 мкм, нижнее предельное отклонение 0.  </w:t>
      </w:r>
    </w:p>
    <w:p w:rsidR="00232502" w:rsidRPr="0054377B" w:rsidRDefault="00232502" w:rsidP="00232502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№2</w:t>
      </w:r>
    </w:p>
    <w:p w:rsidR="00232502" w:rsidRPr="0066465B" w:rsidRDefault="00232502" w:rsidP="00232502">
      <w:pPr>
        <w:spacing w:after="0"/>
        <w:ind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Для посадки с зазором определить  допуск отверстия  Посадка с зазором 50 H7/f7 Если  Предельные размеры отверстия, мм: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50, 0025мм.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50мм</w:t>
      </w:r>
    </w:p>
    <w:p w:rsidR="00232502" w:rsidRPr="0054377B" w:rsidRDefault="00232502" w:rsidP="00232502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№3</w:t>
      </w:r>
    </w:p>
    <w:p w:rsidR="00232502" w:rsidRPr="0066465B" w:rsidRDefault="00232502" w:rsidP="00232502">
      <w:pPr>
        <w:spacing w:after="0"/>
        <w:ind w:left="-142"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 Для посадки с зазором определить предельные размеры вала, Посадка с зазором 50 H7/f7.   </w:t>
      </w:r>
    </w:p>
    <w:p w:rsidR="00232502" w:rsidRPr="0066465B" w:rsidRDefault="00232502" w:rsidP="00232502">
      <w:pPr>
        <w:spacing w:after="0"/>
        <w:ind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Вал: номинальный размер Ø50 мм, верхнее предельное отклонение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</w:rPr>
        <w:t>es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=-25 мкм, нижнее предельное отклонение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</w:rPr>
        <w:t>ei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-50 мкм. </w:t>
      </w:r>
    </w:p>
    <w:p w:rsidR="00232502" w:rsidRPr="0054377B" w:rsidRDefault="00232502" w:rsidP="00232502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№4</w:t>
      </w:r>
    </w:p>
    <w:p w:rsidR="00232502" w:rsidRPr="0066465B" w:rsidRDefault="00232502" w:rsidP="00232502">
      <w:pPr>
        <w:spacing w:after="0"/>
        <w:ind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Для посадки с зазором определить допуск  вала, если    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 49.975мм, 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 49.950мм.</w:t>
      </w:r>
    </w:p>
    <w:p w:rsidR="00232502" w:rsidRPr="0054377B" w:rsidRDefault="00232502" w:rsidP="00232502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№5</w:t>
      </w:r>
    </w:p>
    <w:p w:rsidR="00232502" w:rsidRPr="0066465B" w:rsidRDefault="00232502" w:rsidP="00232502">
      <w:pPr>
        <w:spacing w:after="0"/>
        <w:ind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 Для посадки с зазором определить максимальный и минимальный зазоры, посадка с зазором 50 H7/f7.  если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50, 0025мм.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50мм;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 49.975мм, 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 49.950мм.</w:t>
      </w:r>
    </w:p>
    <w:p w:rsidR="00232502" w:rsidRPr="0054377B" w:rsidRDefault="00232502" w:rsidP="00232502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№6</w:t>
      </w:r>
    </w:p>
    <w:p w:rsidR="00232502" w:rsidRPr="0066465B" w:rsidRDefault="00232502" w:rsidP="00232502">
      <w:pPr>
        <w:spacing w:after="0"/>
        <w:ind w:right="15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 Для посадки с зазором определить допуск посадки.   Посадка с зазором 50 H7/f7. Если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Smax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0,075мм;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Smin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=0.25мм.;</w:t>
      </w:r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Td</w:t>
      </w:r>
      <w:r w:rsidRPr="0066465B">
        <w:rPr>
          <w:rFonts w:ascii="Times New Roman" w:hAnsi="Times New Roman"/>
          <w:color w:val="000000"/>
          <w:sz w:val="26"/>
          <w:szCs w:val="26"/>
        </w:rPr>
        <w:t xml:space="preserve">=0, 025мм ; </w:t>
      </w:r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TD</w:t>
      </w:r>
      <w:r w:rsidRPr="0066465B">
        <w:rPr>
          <w:rFonts w:ascii="Times New Roman" w:hAnsi="Times New Roman"/>
          <w:color w:val="000000"/>
          <w:sz w:val="26"/>
          <w:szCs w:val="26"/>
        </w:rPr>
        <w:t xml:space="preserve"> =0,025мм.</w:t>
      </w:r>
    </w:p>
    <w:p w:rsidR="00232502" w:rsidRPr="0054377B" w:rsidRDefault="00232502" w:rsidP="00232502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№7</w:t>
      </w:r>
    </w:p>
    <w:p w:rsidR="00232502" w:rsidRPr="0066465B" w:rsidRDefault="00232502" w:rsidP="00232502">
      <w:pPr>
        <w:spacing w:after="0"/>
        <w:ind w:right="177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 Для посадки с натягом определить предельные размеры вала, Посадка с натягом Ø50 Н7/р6.</w:t>
      </w:r>
    </w:p>
    <w:p w:rsidR="00232502" w:rsidRPr="0066465B" w:rsidRDefault="00232502" w:rsidP="00232502">
      <w:pPr>
        <w:spacing w:after="0"/>
        <w:ind w:right="15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Вал: номинальный размер Ø50 мм, верхнее предельное отклонение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</w:rPr>
        <w:t>es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+42 мкм, нижнее предельное отклонение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</w:rPr>
        <w:t>ei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+26 мкм. </w:t>
      </w:r>
    </w:p>
    <w:p w:rsidR="00232502" w:rsidRPr="0054377B" w:rsidRDefault="00232502" w:rsidP="00232502">
      <w:pPr>
        <w:spacing w:after="0" w:line="259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№8</w:t>
      </w:r>
    </w:p>
    <w:p w:rsidR="00232502" w:rsidRPr="0066465B" w:rsidRDefault="00232502" w:rsidP="00232502">
      <w:pPr>
        <w:spacing w:after="0"/>
        <w:ind w:left="-142" w:right="177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 Для посадки с натягом определить допуски вала, Посадка с натягом Ø50 Н7/р6. Если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 50,042мм. 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=50,026мм</w:t>
      </w:r>
    </w:p>
    <w:p w:rsidR="00232502" w:rsidRPr="0054377B" w:rsidRDefault="00232502" w:rsidP="00232502">
      <w:pPr>
        <w:spacing w:after="0" w:line="259" w:lineRule="auto"/>
        <w:ind w:left="-142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№9</w:t>
      </w:r>
    </w:p>
    <w:p w:rsidR="00232502" w:rsidRPr="0066465B" w:rsidRDefault="00232502" w:rsidP="00232502">
      <w:pPr>
        <w:tabs>
          <w:tab w:val="left" w:pos="2044"/>
        </w:tabs>
        <w:spacing w:after="0" w:line="225" w:lineRule="auto"/>
        <w:ind w:left="-142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Для посадки с натягом определить максимальный и минимальный натяги, Посадка с натягом Ø50 Н7/р6. Если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=50мм;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=50,025;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=50,042мм;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=50,026мм</w:t>
      </w:r>
    </w:p>
    <w:p w:rsidR="00232502" w:rsidRPr="0054377B" w:rsidRDefault="00232502" w:rsidP="00232502">
      <w:pPr>
        <w:spacing w:after="0" w:line="259" w:lineRule="auto"/>
        <w:ind w:left="-142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№10</w:t>
      </w:r>
    </w:p>
    <w:p w:rsidR="00232502" w:rsidRPr="0066465B" w:rsidRDefault="00232502" w:rsidP="00232502">
      <w:pPr>
        <w:spacing w:after="0"/>
        <w:ind w:left="-142" w:right="15" w:hanging="142"/>
        <w:jc w:val="both"/>
        <w:rPr>
          <w:rFonts w:ascii="Times New Roman" w:hAnsi="Times New Roman"/>
          <w:color w:val="000000"/>
          <w:sz w:val="26"/>
          <w:szCs w:val="26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    Для посадки с натягом определить допуски  посадки. Посадка с натягом Ø50 Н7/р6.Если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Nmax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0,042мм;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Nmin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0,001мм; </w:t>
      </w:r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Td</w:t>
      </w:r>
      <w:r w:rsidRPr="0066465B">
        <w:rPr>
          <w:rFonts w:ascii="Times New Roman" w:hAnsi="Times New Roman"/>
          <w:color w:val="000000"/>
          <w:sz w:val="26"/>
          <w:szCs w:val="26"/>
        </w:rPr>
        <w:t xml:space="preserve">= 0,016мм ; </w:t>
      </w:r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TD</w:t>
      </w:r>
      <w:r w:rsidRPr="0066465B">
        <w:rPr>
          <w:rFonts w:ascii="Times New Roman" w:hAnsi="Times New Roman"/>
          <w:color w:val="000000"/>
          <w:sz w:val="26"/>
          <w:szCs w:val="26"/>
        </w:rPr>
        <w:t xml:space="preserve"> =0,025мм.</w:t>
      </w:r>
    </w:p>
    <w:p w:rsidR="00232502" w:rsidRPr="0054377B" w:rsidRDefault="00232502" w:rsidP="00232502">
      <w:pPr>
        <w:spacing w:after="0" w:line="259" w:lineRule="auto"/>
        <w:ind w:left="-142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№11</w:t>
      </w:r>
    </w:p>
    <w:p w:rsidR="00232502" w:rsidRPr="0066465B" w:rsidRDefault="00232502" w:rsidP="00232502">
      <w:pPr>
        <w:tabs>
          <w:tab w:val="left" w:pos="2044"/>
        </w:tabs>
        <w:spacing w:after="0" w:line="259" w:lineRule="auto"/>
        <w:ind w:left="-142"/>
        <w:rPr>
          <w:rFonts w:ascii="Times New Roman" w:hAnsi="Times New Roman"/>
          <w:color w:val="000000"/>
          <w:sz w:val="26"/>
          <w:szCs w:val="26"/>
        </w:rPr>
      </w:pP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Для переходной посадки определить зазор и натяг посадки. Переходная посадка Ø50 Н7/м6. Если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=50,025мм;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=50,009мм;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 =  50,025мм;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Dmin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>=50мм.</w:t>
      </w:r>
    </w:p>
    <w:p w:rsidR="00232502" w:rsidRPr="0054377B" w:rsidRDefault="00232502" w:rsidP="00232502">
      <w:pPr>
        <w:spacing w:after="160" w:line="259" w:lineRule="auto"/>
        <w:ind w:left="-142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sz w:val="26"/>
          <w:szCs w:val="26"/>
          <w:lang w:eastAsia="en-US"/>
        </w:rPr>
        <w:t>Задача №12</w:t>
      </w:r>
    </w:p>
    <w:p w:rsidR="00232502" w:rsidRPr="0054377B" w:rsidRDefault="00232502" w:rsidP="00232502">
      <w:pPr>
        <w:spacing w:after="4"/>
        <w:ind w:left="-142" w:right="177"/>
        <w:rPr>
          <w:rFonts w:ascii="Times New Roman" w:eastAsia="Calibri" w:hAnsi="Times New Roman"/>
          <w:sz w:val="26"/>
          <w:szCs w:val="26"/>
          <w:lang w:eastAsia="en-US"/>
        </w:rPr>
      </w:pPr>
      <w:r w:rsidRPr="0066465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Для переходной посадки определить допуск посадки. Переходная посадка Ø50 Н7/м6. </w:t>
      </w:r>
    </w:p>
    <w:p w:rsidR="00232502" w:rsidRPr="0054377B" w:rsidRDefault="00232502" w:rsidP="00232502">
      <w:pPr>
        <w:spacing w:after="4"/>
        <w:ind w:left="-142" w:right="177"/>
        <w:rPr>
          <w:rFonts w:ascii="Times New Roman" w:eastAsia="Calibri" w:hAnsi="Times New Roman"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 Если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Smax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 = 0,016мм;   </w:t>
      </w:r>
      <w:proofErr w:type="spellStart"/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Nmax</w:t>
      </w:r>
      <w:proofErr w:type="spellEnd"/>
      <w:r w:rsidRPr="0066465B">
        <w:rPr>
          <w:rFonts w:ascii="Times New Roman" w:hAnsi="Times New Roman"/>
          <w:color w:val="000000"/>
          <w:sz w:val="26"/>
          <w:szCs w:val="26"/>
        </w:rPr>
        <w:t xml:space="preserve">=0,025мм.;   </w:t>
      </w:r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Td</w:t>
      </w:r>
      <w:r w:rsidRPr="0066465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=0,016мм; </w:t>
      </w:r>
      <w:r w:rsidRPr="0066465B">
        <w:rPr>
          <w:rFonts w:ascii="Times New Roman" w:hAnsi="Times New Roman"/>
          <w:color w:val="000000"/>
          <w:sz w:val="26"/>
          <w:szCs w:val="26"/>
          <w:lang w:val="en-US"/>
        </w:rPr>
        <w:t>TD</w:t>
      </w:r>
      <w:r w:rsidRPr="0066465B">
        <w:rPr>
          <w:rFonts w:ascii="Times New Roman" w:hAnsi="Times New Roman"/>
          <w:color w:val="000000"/>
          <w:sz w:val="26"/>
          <w:szCs w:val="26"/>
        </w:rPr>
        <w:t xml:space="preserve"> =0,025мм.</w:t>
      </w:r>
    </w:p>
    <w:p w:rsidR="00232502" w:rsidRPr="0054377B" w:rsidRDefault="00232502" w:rsidP="00232502">
      <w:pPr>
        <w:spacing w:after="0" w:line="240" w:lineRule="auto"/>
        <w:ind w:left="-142"/>
        <w:rPr>
          <w:rFonts w:ascii="Times New Roman" w:hAnsi="Times New Roman"/>
          <w:color w:val="000000"/>
          <w:sz w:val="26"/>
          <w:szCs w:val="26"/>
          <w:u w:val="single"/>
        </w:rPr>
      </w:pPr>
      <w:r w:rsidRPr="0054377B">
        <w:rPr>
          <w:rFonts w:ascii="Times New Roman" w:hAnsi="Times New Roman"/>
          <w:color w:val="000000"/>
          <w:sz w:val="26"/>
          <w:szCs w:val="26"/>
          <w:u w:val="single"/>
        </w:rPr>
        <w:t xml:space="preserve">Критерии оценки освоения: </w:t>
      </w:r>
    </w:p>
    <w:p w:rsidR="00232502" w:rsidRPr="0054377B" w:rsidRDefault="00232502" w:rsidP="00232502">
      <w:pPr>
        <w:spacing w:after="0" w:line="240" w:lineRule="auto"/>
        <w:rPr>
          <w:rFonts w:ascii="Times New Roman" w:eastAsia="Calibri" w:hAnsi="Times New Roman"/>
          <w:spacing w:val="-12"/>
          <w:sz w:val="26"/>
          <w:szCs w:val="26"/>
          <w:lang w:eastAsia="en-US"/>
        </w:rPr>
      </w:pPr>
    </w:p>
    <w:p w:rsidR="00232502" w:rsidRPr="0054377B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spacing w:val="-12"/>
          <w:sz w:val="26"/>
          <w:szCs w:val="26"/>
          <w:lang w:eastAsia="en-US"/>
        </w:rPr>
        <w:t>При устном (письменном) ответе обучаемый должен использовать «технический язык», правильно применять и произносить термины.</w:t>
      </w:r>
    </w:p>
    <w:p w:rsidR="00232502" w:rsidRPr="0054377B" w:rsidRDefault="00232502" w:rsidP="00232502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b/>
          <w:color w:val="000000"/>
          <w:sz w:val="26"/>
          <w:szCs w:val="26"/>
          <w:lang w:eastAsia="en-US"/>
        </w:rPr>
        <w:t>«5»</w:t>
      </w:r>
      <w:r w:rsidRPr="0054377B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 (в устной или письменной форме) на практико-ориентированные вопросы; обоснование собственного высказывания с точки зрения известных теоретических положений</w:t>
      </w: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 -  </w:t>
      </w:r>
      <w:r w:rsidRPr="0054377B">
        <w:rPr>
          <w:rFonts w:ascii="Times New Roman" w:eastAsia="Calibri" w:hAnsi="Times New Roman"/>
          <w:spacing w:val="-9"/>
          <w:sz w:val="26"/>
          <w:szCs w:val="26"/>
          <w:lang w:eastAsia="en-US"/>
        </w:rPr>
        <w:t xml:space="preserve">полностью усвоил учебный материал; </w:t>
      </w: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  </w:t>
      </w:r>
      <w:r w:rsidRPr="0054377B">
        <w:rPr>
          <w:rFonts w:ascii="Times New Roman" w:eastAsia="Calibri" w:hAnsi="Times New Roman"/>
          <w:spacing w:val="-9"/>
          <w:sz w:val="26"/>
          <w:szCs w:val="26"/>
          <w:lang w:eastAsia="en-US"/>
        </w:rPr>
        <w:t xml:space="preserve">умеет изложить его своими словами; </w:t>
      </w:r>
      <w:r w:rsidRPr="0054377B">
        <w:rPr>
          <w:rFonts w:ascii="Times New Roman" w:eastAsia="Calibri" w:hAnsi="Times New Roman"/>
          <w:sz w:val="26"/>
          <w:szCs w:val="26"/>
          <w:lang w:eastAsia="en-US"/>
        </w:rPr>
        <w:t xml:space="preserve">  </w:t>
      </w:r>
      <w:r w:rsidRPr="0054377B">
        <w:rPr>
          <w:rFonts w:ascii="Times New Roman" w:eastAsia="Calibri" w:hAnsi="Times New Roman"/>
          <w:spacing w:val="-9"/>
          <w:sz w:val="26"/>
          <w:szCs w:val="26"/>
          <w:lang w:eastAsia="en-US"/>
        </w:rPr>
        <w:t xml:space="preserve">самостоятельно подтверждает ответ конкретными примерами; </w:t>
      </w:r>
      <w:r w:rsidRPr="0054377B">
        <w:rPr>
          <w:rFonts w:ascii="Times New Roman" w:eastAsia="Calibri" w:hAnsi="Times New Roman"/>
          <w:spacing w:val="-10"/>
          <w:sz w:val="26"/>
          <w:szCs w:val="26"/>
          <w:lang w:eastAsia="en-US"/>
        </w:rPr>
        <w:t>правильно и обстоятельно отвечает на дополнительные вопросы преподавателя.</w:t>
      </w:r>
    </w:p>
    <w:p w:rsidR="00232502" w:rsidRPr="0054377B" w:rsidRDefault="00232502" w:rsidP="0023250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4377B">
        <w:rPr>
          <w:rFonts w:ascii="Times New Roman" w:hAnsi="Times New Roman"/>
          <w:b/>
          <w:color w:val="000000"/>
          <w:sz w:val="26"/>
          <w:szCs w:val="26"/>
        </w:rPr>
        <w:t>«4»</w:t>
      </w:r>
      <w:r w:rsidRPr="0054377B">
        <w:rPr>
          <w:rFonts w:ascii="Times New Roman" w:hAnsi="Times New Roman"/>
          <w:color w:val="000000"/>
          <w:sz w:val="26"/>
          <w:szCs w:val="26"/>
        </w:rPr>
        <w:t xml:space="preserve"> (хорошо) – если студент полно освоил учебный материал, владеет научно-понятийным аппаратом, ориентируется в изученном материале, осознанно применяет теоретические знания на практике, грамотно излагает ответ (в устной или письменной форме), но содержание и форма ответа имеют отдельные неточности. Д</w:t>
      </w:r>
      <w:r w:rsidRPr="0054377B">
        <w:rPr>
          <w:rFonts w:ascii="Times New Roman" w:hAnsi="Times New Roman"/>
          <w:spacing w:val="-9"/>
          <w:sz w:val="26"/>
          <w:szCs w:val="26"/>
        </w:rPr>
        <w:t>опускает незначительные ошибки при  изложении  материала своими словами.</w:t>
      </w:r>
    </w:p>
    <w:p w:rsidR="00232502" w:rsidRPr="0054377B" w:rsidRDefault="00232502" w:rsidP="00232502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54377B">
        <w:rPr>
          <w:rFonts w:ascii="Times New Roman" w:hAnsi="Times New Roman"/>
          <w:b/>
          <w:color w:val="000000"/>
          <w:sz w:val="26"/>
          <w:szCs w:val="26"/>
        </w:rPr>
        <w:t>«3»</w:t>
      </w:r>
      <w:r w:rsidRPr="0054377B">
        <w:rPr>
          <w:rFonts w:ascii="Times New Roman" w:hAnsi="Times New Roman"/>
          <w:color w:val="000000"/>
          <w:sz w:val="26"/>
          <w:szCs w:val="26"/>
        </w:rPr>
        <w:t xml:space="preserve">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определении понятий, в применении теоретических знаний при ответе на практико-ориентированные вопросы; не умеет доказательно обосновать собственные суждения.</w:t>
      </w:r>
    </w:p>
    <w:p w:rsidR="00232502" w:rsidRPr="0054377B" w:rsidRDefault="00232502" w:rsidP="0023250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54377B">
        <w:rPr>
          <w:rFonts w:ascii="Times New Roman" w:hAnsi="Times New Roman"/>
          <w:b/>
          <w:color w:val="000000"/>
          <w:sz w:val="26"/>
          <w:szCs w:val="26"/>
        </w:rPr>
        <w:t>«2»</w:t>
      </w:r>
      <w:r w:rsidRPr="0054377B">
        <w:rPr>
          <w:rFonts w:ascii="Times New Roman" w:hAnsi="Times New Roman"/>
          <w:color w:val="000000"/>
          <w:sz w:val="26"/>
          <w:szCs w:val="26"/>
        </w:rPr>
        <w:t xml:space="preserve"> (неудовлетворительно) – если студент имеет разрозненные, бессистемные знания по междисциплинарным курсам, допускает ошибки в определении базовых понятий, искажает их смысл; не может практически применять теоретические знания.</w:t>
      </w:r>
    </w:p>
    <w:p w:rsidR="00232502" w:rsidRPr="009E3AB3" w:rsidRDefault="00232502" w:rsidP="0023250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4377B">
        <w:rPr>
          <w:rFonts w:ascii="Times New Roman" w:eastAsia="Calibri" w:hAnsi="Times New Roman"/>
          <w:sz w:val="26"/>
          <w:szCs w:val="26"/>
          <w:lang w:eastAsia="en-US"/>
        </w:rPr>
        <w:t>Оценки выставляются в ведомость</w:t>
      </w:r>
      <w:r w:rsidRPr="009E3AB3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EE5B80" w:rsidRPr="008F623C" w:rsidRDefault="00EE5B80" w:rsidP="00232502">
      <w:pPr>
        <w:spacing w:after="120" w:line="240" w:lineRule="auto"/>
        <w:ind w:firstLine="709"/>
        <w:jc w:val="center"/>
      </w:pPr>
    </w:p>
    <w:sectPr w:rsidR="00EE5B80" w:rsidRPr="008F623C" w:rsidSect="00232502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48CC"/>
    <w:multiLevelType w:val="hybridMultilevel"/>
    <w:tmpl w:val="27623AE4"/>
    <w:lvl w:ilvl="0" w:tplc="C338E8E2">
      <w:start w:val="1"/>
      <w:numFmt w:val="bullet"/>
      <w:lvlText w:val="В"/>
      <w:lvlJc w:val="left"/>
    </w:lvl>
    <w:lvl w:ilvl="1" w:tplc="B2482004">
      <w:start w:val="1"/>
      <w:numFmt w:val="decimal"/>
      <w:lvlText w:val="%2."/>
      <w:lvlJc w:val="left"/>
    </w:lvl>
    <w:lvl w:ilvl="2" w:tplc="B8401C44">
      <w:numFmt w:val="decimal"/>
      <w:lvlText w:val=""/>
      <w:lvlJc w:val="left"/>
    </w:lvl>
    <w:lvl w:ilvl="3" w:tplc="C6B0E95E">
      <w:numFmt w:val="decimal"/>
      <w:lvlText w:val=""/>
      <w:lvlJc w:val="left"/>
    </w:lvl>
    <w:lvl w:ilvl="4" w:tplc="80F83DD4">
      <w:numFmt w:val="decimal"/>
      <w:lvlText w:val=""/>
      <w:lvlJc w:val="left"/>
    </w:lvl>
    <w:lvl w:ilvl="5" w:tplc="5B86981C">
      <w:numFmt w:val="decimal"/>
      <w:lvlText w:val=""/>
      <w:lvlJc w:val="left"/>
    </w:lvl>
    <w:lvl w:ilvl="6" w:tplc="1940EDEA">
      <w:numFmt w:val="decimal"/>
      <w:lvlText w:val=""/>
      <w:lvlJc w:val="left"/>
    </w:lvl>
    <w:lvl w:ilvl="7" w:tplc="BB6A5AE8">
      <w:numFmt w:val="decimal"/>
      <w:lvlText w:val=""/>
      <w:lvlJc w:val="left"/>
    </w:lvl>
    <w:lvl w:ilvl="8" w:tplc="DECE279A">
      <w:numFmt w:val="decimal"/>
      <w:lvlText w:val=""/>
      <w:lvlJc w:val="left"/>
    </w:lvl>
  </w:abstractNum>
  <w:abstractNum w:abstractNumId="1" w15:restartNumberingAfterBreak="0">
    <w:nsid w:val="08BE027C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AF34EE5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0CDC7F4C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136D7A98"/>
    <w:multiLevelType w:val="hybridMultilevel"/>
    <w:tmpl w:val="EED28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62114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1FED6E88"/>
    <w:multiLevelType w:val="hybridMultilevel"/>
    <w:tmpl w:val="76088A00"/>
    <w:lvl w:ilvl="0" w:tplc="6870EE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53006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23BC2D64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266B0CCB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 w15:restartNumberingAfterBreak="0">
    <w:nsid w:val="2D027013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2D973D09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 w15:restartNumberingAfterBreak="0">
    <w:nsid w:val="2F3428AD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35F6667C"/>
    <w:multiLevelType w:val="hybridMultilevel"/>
    <w:tmpl w:val="D5C0E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F3495"/>
    <w:multiLevelType w:val="hybridMultilevel"/>
    <w:tmpl w:val="2F540840"/>
    <w:lvl w:ilvl="0" w:tplc="BC2C5AB4">
      <w:start w:val="8"/>
      <w:numFmt w:val="decimal"/>
      <w:lvlText w:val="%1."/>
      <w:lvlJc w:val="left"/>
      <w:pPr>
        <w:ind w:left="1714" w:hanging="100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94C6959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6" w15:restartNumberingAfterBreak="0">
    <w:nsid w:val="42F0220C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49440754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9" w15:restartNumberingAfterBreak="0">
    <w:nsid w:val="4A6A0A59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0" w15:restartNumberingAfterBreak="0">
    <w:nsid w:val="4A932A40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1" w15:restartNumberingAfterBreak="0">
    <w:nsid w:val="4D5D3729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2" w15:restartNumberingAfterBreak="0">
    <w:nsid w:val="504C2F0F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3" w15:restartNumberingAfterBreak="0">
    <w:nsid w:val="54712F47"/>
    <w:multiLevelType w:val="hybridMultilevel"/>
    <w:tmpl w:val="3D847098"/>
    <w:lvl w:ilvl="0" w:tplc="9E2CA2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7440EDA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A8B4CCF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6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7" w15:restartNumberingAfterBreak="0">
    <w:nsid w:val="5ECB6C1E"/>
    <w:multiLevelType w:val="hybridMultilevel"/>
    <w:tmpl w:val="C938E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E658CE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9" w15:restartNumberingAfterBreak="0">
    <w:nsid w:val="604D466F"/>
    <w:multiLevelType w:val="hybridMultilevel"/>
    <w:tmpl w:val="A4643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583A16"/>
    <w:multiLevelType w:val="hybridMultilevel"/>
    <w:tmpl w:val="00E6F350"/>
    <w:lvl w:ilvl="0" w:tplc="6CC8CF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CA0501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2" w15:restartNumberingAfterBreak="0">
    <w:nsid w:val="65BA5881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3" w15:restartNumberingAfterBreak="0">
    <w:nsid w:val="684D1B0A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4" w15:restartNumberingAfterBreak="0">
    <w:nsid w:val="6BC36C5C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5" w15:restartNumberingAfterBreak="0">
    <w:nsid w:val="6DAE6D6D"/>
    <w:multiLevelType w:val="hybridMultilevel"/>
    <w:tmpl w:val="19621B8A"/>
    <w:lvl w:ilvl="0" w:tplc="EB0A7490">
      <w:start w:val="1"/>
      <w:numFmt w:val="decimal"/>
      <w:suff w:val="nothing"/>
      <w:lvlText w:val="%1."/>
      <w:lvlJc w:val="left"/>
      <w:pPr>
        <w:ind w:left="284" w:firstLine="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2F688D"/>
    <w:multiLevelType w:val="hybridMultilevel"/>
    <w:tmpl w:val="677C8064"/>
    <w:lvl w:ilvl="0" w:tplc="690EA5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2963668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8" w15:restartNumberingAfterBreak="0">
    <w:nsid w:val="749845F6"/>
    <w:multiLevelType w:val="hybridMultilevel"/>
    <w:tmpl w:val="3F505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B63C47"/>
    <w:multiLevelType w:val="hybridMultilevel"/>
    <w:tmpl w:val="9B8857EE"/>
    <w:lvl w:ilvl="0" w:tplc="EC586D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26"/>
  </w:num>
  <w:num w:numId="2">
    <w:abstractNumId w:val="17"/>
  </w:num>
  <w:num w:numId="3">
    <w:abstractNumId w:val="34"/>
  </w:num>
  <w:num w:numId="4">
    <w:abstractNumId w:val="36"/>
  </w:num>
  <w:num w:numId="5">
    <w:abstractNumId w:val="14"/>
  </w:num>
  <w:num w:numId="6">
    <w:abstractNumId w:val="27"/>
  </w:num>
  <w:num w:numId="7">
    <w:abstractNumId w:val="38"/>
  </w:num>
  <w:num w:numId="8">
    <w:abstractNumId w:val="6"/>
  </w:num>
  <w:num w:numId="9">
    <w:abstractNumId w:val="30"/>
  </w:num>
  <w:num w:numId="10">
    <w:abstractNumId w:val="23"/>
  </w:num>
  <w:num w:numId="11">
    <w:abstractNumId w:val="13"/>
  </w:num>
  <w:num w:numId="12">
    <w:abstractNumId w:val="29"/>
  </w:num>
  <w:num w:numId="13">
    <w:abstractNumId w:val="0"/>
  </w:num>
  <w:num w:numId="14">
    <w:abstractNumId w:val="4"/>
  </w:num>
  <w:num w:numId="15">
    <w:abstractNumId w:val="8"/>
  </w:num>
  <w:num w:numId="16">
    <w:abstractNumId w:val="35"/>
  </w:num>
  <w:num w:numId="17">
    <w:abstractNumId w:val="7"/>
  </w:num>
  <w:num w:numId="18">
    <w:abstractNumId w:val="25"/>
  </w:num>
  <w:num w:numId="19">
    <w:abstractNumId w:val="1"/>
  </w:num>
  <w:num w:numId="20">
    <w:abstractNumId w:val="22"/>
  </w:num>
  <w:num w:numId="21">
    <w:abstractNumId w:val="16"/>
  </w:num>
  <w:num w:numId="22">
    <w:abstractNumId w:val="32"/>
  </w:num>
  <w:num w:numId="23">
    <w:abstractNumId w:val="33"/>
  </w:num>
  <w:num w:numId="24">
    <w:abstractNumId w:val="39"/>
  </w:num>
  <w:num w:numId="25">
    <w:abstractNumId w:val="28"/>
  </w:num>
  <w:num w:numId="26">
    <w:abstractNumId w:val="2"/>
  </w:num>
  <w:num w:numId="27">
    <w:abstractNumId w:val="20"/>
  </w:num>
  <w:num w:numId="28">
    <w:abstractNumId w:val="10"/>
  </w:num>
  <w:num w:numId="29">
    <w:abstractNumId w:val="11"/>
  </w:num>
  <w:num w:numId="30">
    <w:abstractNumId w:val="31"/>
  </w:num>
  <w:num w:numId="31">
    <w:abstractNumId w:val="5"/>
  </w:num>
  <w:num w:numId="32">
    <w:abstractNumId w:val="37"/>
  </w:num>
  <w:num w:numId="33">
    <w:abstractNumId w:val="24"/>
  </w:num>
  <w:num w:numId="34">
    <w:abstractNumId w:val="15"/>
  </w:num>
  <w:num w:numId="35">
    <w:abstractNumId w:val="12"/>
  </w:num>
  <w:num w:numId="36">
    <w:abstractNumId w:val="19"/>
  </w:num>
  <w:num w:numId="37">
    <w:abstractNumId w:val="18"/>
  </w:num>
  <w:num w:numId="38">
    <w:abstractNumId w:val="9"/>
  </w:num>
  <w:num w:numId="39">
    <w:abstractNumId w:val="3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121"/>
    <w:rsid w:val="001963D3"/>
    <w:rsid w:val="00211EAD"/>
    <w:rsid w:val="00227AA6"/>
    <w:rsid w:val="00232502"/>
    <w:rsid w:val="00371121"/>
    <w:rsid w:val="003878ED"/>
    <w:rsid w:val="003B39F3"/>
    <w:rsid w:val="005E2881"/>
    <w:rsid w:val="006979CA"/>
    <w:rsid w:val="006F2047"/>
    <w:rsid w:val="00700E9F"/>
    <w:rsid w:val="008436FD"/>
    <w:rsid w:val="008C1B44"/>
    <w:rsid w:val="008F623C"/>
    <w:rsid w:val="00975628"/>
    <w:rsid w:val="00A17287"/>
    <w:rsid w:val="00A1759C"/>
    <w:rsid w:val="00BA6F3D"/>
    <w:rsid w:val="00D973C8"/>
    <w:rsid w:val="00DD35BE"/>
    <w:rsid w:val="00DD7E00"/>
    <w:rsid w:val="00EE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68AF05-D570-4C48-A179-8D7CA627B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E9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E5B80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4"/>
      <w:szCs w:val="20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EE5B80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5B80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5B80"/>
    <w:pPr>
      <w:spacing w:before="240" w:after="60"/>
      <w:outlineLvl w:val="5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700E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rsid w:val="00700E9F"/>
  </w:style>
  <w:style w:type="character" w:customStyle="1" w:styleId="20">
    <w:name w:val="Заголовок 2 Знак"/>
    <w:basedOn w:val="a0"/>
    <w:link w:val="2"/>
    <w:semiHidden/>
    <w:rsid w:val="00EE5B80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EE5B80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EE5B80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EE5B80"/>
    <w:rPr>
      <w:rFonts w:ascii="Calibri" w:eastAsia="Times New Roman" w:hAnsi="Calibri" w:cs="Times New Roman"/>
      <w:b/>
      <w:bCs/>
      <w:lang w:val="x-none" w:eastAsia="x-none"/>
    </w:rPr>
  </w:style>
  <w:style w:type="numbering" w:customStyle="1" w:styleId="1">
    <w:name w:val="Нет списка1"/>
    <w:next w:val="a2"/>
    <w:uiPriority w:val="99"/>
    <w:semiHidden/>
    <w:unhideWhenUsed/>
    <w:rsid w:val="00EE5B80"/>
  </w:style>
  <w:style w:type="paragraph" w:customStyle="1" w:styleId="a3">
    <w:name w:val="Стиль"/>
    <w:rsid w:val="00EE5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4">
    <w:name w:val="Table Grid"/>
    <w:basedOn w:val="a1"/>
    <w:rsid w:val="00EE5B8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Strong"/>
    <w:uiPriority w:val="22"/>
    <w:qFormat/>
    <w:rsid w:val="00EE5B80"/>
    <w:rPr>
      <w:b/>
      <w:bCs/>
    </w:rPr>
  </w:style>
  <w:style w:type="character" w:customStyle="1" w:styleId="apple-converted-space">
    <w:name w:val="apple-converted-space"/>
    <w:basedOn w:val="a0"/>
    <w:rsid w:val="00EE5B80"/>
  </w:style>
  <w:style w:type="paragraph" w:styleId="a6">
    <w:name w:val="Body Text Indent"/>
    <w:basedOn w:val="a"/>
    <w:link w:val="a7"/>
    <w:rsid w:val="00EE5B80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rsid w:val="00EE5B8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8">
    <w:name w:val="caption"/>
    <w:basedOn w:val="a"/>
    <w:next w:val="a"/>
    <w:qFormat/>
    <w:rsid w:val="00EE5B80"/>
    <w:pPr>
      <w:spacing w:after="0" w:line="240" w:lineRule="auto"/>
      <w:ind w:firstLine="1560"/>
    </w:pPr>
    <w:rPr>
      <w:rFonts w:ascii="Times New Roman" w:hAnsi="Times New Roman"/>
      <w:sz w:val="32"/>
      <w:szCs w:val="20"/>
    </w:rPr>
  </w:style>
  <w:style w:type="paragraph" w:styleId="a9">
    <w:name w:val="No Spacing"/>
    <w:link w:val="aa"/>
    <w:uiPriority w:val="1"/>
    <w:qFormat/>
    <w:rsid w:val="00EE5B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uiPriority w:val="1"/>
    <w:rsid w:val="00EE5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EE5B80"/>
    <w:pPr>
      <w:tabs>
        <w:tab w:val="center" w:pos="4677"/>
        <w:tab w:val="right" w:pos="9355"/>
      </w:tabs>
      <w:spacing w:after="0" w:line="240" w:lineRule="auto"/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EE5B80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EE5B80"/>
    <w:pPr>
      <w:tabs>
        <w:tab w:val="center" w:pos="4677"/>
        <w:tab w:val="right" w:pos="9355"/>
      </w:tabs>
      <w:spacing w:after="0" w:line="240" w:lineRule="auto"/>
    </w:pPr>
    <w:rPr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EE5B80"/>
    <w:rPr>
      <w:rFonts w:ascii="Calibri" w:eastAsia="Times New Roman" w:hAnsi="Calibri" w:cs="Times New Roman"/>
      <w:lang w:val="x-none" w:eastAsia="x-none"/>
    </w:rPr>
  </w:style>
  <w:style w:type="paragraph" w:styleId="af">
    <w:name w:val="Body Text"/>
    <w:basedOn w:val="a"/>
    <w:link w:val="af0"/>
    <w:uiPriority w:val="99"/>
    <w:semiHidden/>
    <w:unhideWhenUsed/>
    <w:rsid w:val="00EE5B80"/>
    <w:pPr>
      <w:spacing w:after="120"/>
    </w:pPr>
    <w:rPr>
      <w:lang w:val="x-none" w:eastAsia="x-none"/>
    </w:rPr>
  </w:style>
  <w:style w:type="character" w:customStyle="1" w:styleId="af0">
    <w:name w:val="Основной текст Знак"/>
    <w:basedOn w:val="a0"/>
    <w:link w:val="af"/>
    <w:uiPriority w:val="99"/>
    <w:semiHidden/>
    <w:rsid w:val="00EE5B80"/>
    <w:rPr>
      <w:rFonts w:ascii="Calibri" w:eastAsia="Times New Roman" w:hAnsi="Calibri" w:cs="Times New Roman"/>
      <w:lang w:val="x-none" w:eastAsia="x-none"/>
    </w:rPr>
  </w:style>
  <w:style w:type="paragraph" w:customStyle="1" w:styleId="c3">
    <w:name w:val="c3"/>
    <w:basedOn w:val="a"/>
    <w:rsid w:val="00EE5B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EE5B80"/>
  </w:style>
  <w:style w:type="paragraph" w:styleId="af1">
    <w:name w:val="List Paragraph"/>
    <w:basedOn w:val="a"/>
    <w:uiPriority w:val="1"/>
    <w:qFormat/>
    <w:rsid w:val="00EE5B80"/>
    <w:pPr>
      <w:ind w:left="720"/>
      <w:contextualSpacing/>
    </w:pPr>
    <w:rPr>
      <w:rFonts w:eastAsia="Calibri"/>
      <w:lang w:eastAsia="en-US"/>
    </w:rPr>
  </w:style>
  <w:style w:type="character" w:styleId="af2">
    <w:name w:val="Hyperlink"/>
    <w:uiPriority w:val="99"/>
    <w:unhideWhenUsed/>
    <w:rsid w:val="00EE5B80"/>
    <w:rPr>
      <w:color w:val="0000FF"/>
      <w:u w:val="single"/>
    </w:rPr>
  </w:style>
  <w:style w:type="paragraph" w:customStyle="1" w:styleId="c173">
    <w:name w:val="c173"/>
    <w:basedOn w:val="a"/>
    <w:rsid w:val="00EE5B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4">
    <w:name w:val="c54"/>
    <w:basedOn w:val="a"/>
    <w:rsid w:val="00EE5B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rsid w:val="00EE5B80"/>
  </w:style>
  <w:style w:type="paragraph" w:customStyle="1" w:styleId="af3">
    <w:basedOn w:val="a"/>
    <w:next w:val="af4"/>
    <w:uiPriority w:val="99"/>
    <w:unhideWhenUsed/>
    <w:rsid w:val="00EE5B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0">
    <w:name w:val="Сетка таблицы1"/>
    <w:basedOn w:val="a1"/>
    <w:next w:val="a4"/>
    <w:uiPriority w:val="39"/>
    <w:rsid w:val="00EE5B8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Subtitle"/>
    <w:basedOn w:val="a"/>
    <w:link w:val="af6"/>
    <w:qFormat/>
    <w:rsid w:val="00EE5B80"/>
    <w:pPr>
      <w:spacing w:after="0" w:line="240" w:lineRule="auto"/>
      <w:jc w:val="center"/>
    </w:pPr>
    <w:rPr>
      <w:rFonts w:ascii="Courier New" w:hAnsi="Courier New" w:cs="Courier New"/>
      <w:sz w:val="24"/>
      <w:szCs w:val="24"/>
    </w:rPr>
  </w:style>
  <w:style w:type="character" w:customStyle="1" w:styleId="af6">
    <w:name w:val="Подзаголовок Знак"/>
    <w:basedOn w:val="a0"/>
    <w:link w:val="af5"/>
    <w:rsid w:val="00EE5B80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4">
    <w:name w:val="Normal (Web)"/>
    <w:basedOn w:val="a"/>
    <w:uiPriority w:val="99"/>
    <w:unhideWhenUsed/>
    <w:rsid w:val="00EE5B80"/>
    <w:rPr>
      <w:rFonts w:ascii="Times New Roman" w:hAnsi="Times New Roman"/>
      <w:sz w:val="24"/>
      <w:szCs w:val="24"/>
    </w:rPr>
  </w:style>
  <w:style w:type="paragraph" w:customStyle="1" w:styleId="af7">
    <w:basedOn w:val="a"/>
    <w:next w:val="af4"/>
    <w:uiPriority w:val="99"/>
    <w:unhideWhenUsed/>
    <w:rsid w:val="002325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1">
    <w:name w:val="Сетка таблицы11"/>
    <w:basedOn w:val="a1"/>
    <w:next w:val="a4"/>
    <w:uiPriority w:val="59"/>
    <w:rsid w:val="0023250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"/>
    <w:uiPriority w:val="1"/>
    <w:qFormat/>
    <w:rsid w:val="008C1B44"/>
    <w:pPr>
      <w:spacing w:after="0" w:line="240" w:lineRule="auto"/>
      <w:ind w:left="110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30</Pages>
  <Words>7671</Words>
  <Characters>43729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злата</dc:creator>
  <cp:keywords/>
  <dc:description/>
  <cp:lastModifiedBy>Student3</cp:lastModifiedBy>
  <cp:revision>18</cp:revision>
  <dcterms:created xsi:type="dcterms:W3CDTF">2022-02-14T16:35:00Z</dcterms:created>
  <dcterms:modified xsi:type="dcterms:W3CDTF">2022-10-14T10:18:00Z</dcterms:modified>
</cp:coreProperties>
</file>